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="00A55363" w:rsidRPr="0032784D" w14:paraId="4A32FB6C" w14:textId="77777777" w:rsidTr="0032784D">
        <w:trPr>
          <w:jc w:val="center"/>
        </w:trPr>
        <w:tc>
          <w:tcPr>
            <w:tcW w:w="2446" w:type="dxa"/>
            <w:vAlign w:val="center"/>
          </w:tcPr>
          <w:p w14:paraId="6B05E934" w14:textId="77777777" w:rsidR="00A55363" w:rsidRPr="0032784D" w:rsidRDefault="007D747F" w:rsidP="00DD4FA1">
            <w:r>
              <w:rPr>
                <w:noProof/>
                <w:lang w:val="en-US" w:eastAsia="zh-TW"/>
              </w:rPr>
              <w:drawing>
                <wp:inline distT="0" distB="0" distL="0" distR="0" wp14:anchorId="7A86B8B3" wp14:editId="1D6894D5">
                  <wp:extent cx="873760" cy="690880"/>
                  <wp:effectExtent l="0" t="0" r="0" b="0"/>
                  <wp:docPr id="1" name="Picture 4" descr="Beschreibung: 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eibung: 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751E23B5" w14:textId="77777777" w:rsidR="00E56D45" w:rsidRDefault="00E56D45" w:rsidP="0032784D">
            <w:pPr>
              <w:pStyle w:val="ICRHBDocumentTitle"/>
              <w:spacing w:line="240" w:lineRule="auto"/>
              <w:jc w:val="center"/>
            </w:pPr>
            <w:bookmarkStart w:id="0" w:name="_Toc466150002"/>
            <w:r>
              <w:t>IPMA ICR HB</w:t>
            </w:r>
          </w:p>
          <w:p w14:paraId="4EEA6D46" w14:textId="77777777" w:rsidR="00A55363" w:rsidRDefault="00FC6386" w:rsidP="0032784D">
            <w:pPr>
              <w:pStyle w:val="ICRHBDocumentTitle"/>
              <w:spacing w:line="240" w:lineRule="auto"/>
              <w:jc w:val="center"/>
              <w:rPr>
                <w:rFonts w:eastAsia="新細明體"/>
                <w:lang w:eastAsia="zh-TW"/>
              </w:rPr>
            </w:pPr>
            <w:r>
              <w:t>Appeal</w:t>
            </w:r>
            <w:bookmarkEnd w:id="0"/>
            <w:r w:rsidR="00F72447">
              <w:t xml:space="preserve"> Form</w:t>
            </w:r>
          </w:p>
          <w:p w14:paraId="5CD05FC2" w14:textId="1B7B5D73" w:rsidR="00683E6B" w:rsidRPr="001A7D04" w:rsidRDefault="00683E6B" w:rsidP="0032784D">
            <w:pPr>
              <w:pStyle w:val="ICRHBDocumentTitle"/>
              <w:spacing w:line="240" w:lineRule="auto"/>
              <w:jc w:val="center"/>
              <w:rPr>
                <w:rFonts w:eastAsia="新細明體"/>
                <w:lang w:eastAsia="zh-TW"/>
              </w:rPr>
            </w:pPr>
            <w:proofErr w:type="spellStart"/>
            <w:r w:rsidRPr="001A7D04">
              <w:rPr>
                <w:rFonts w:hint="eastAsia"/>
              </w:rPr>
              <w:t>上訴表格</w:t>
            </w:r>
            <w:proofErr w:type="spellEnd"/>
          </w:p>
        </w:tc>
        <w:tc>
          <w:tcPr>
            <w:tcW w:w="2125" w:type="dxa"/>
            <w:vAlign w:val="center"/>
          </w:tcPr>
          <w:p w14:paraId="40F676A9" w14:textId="026F60F5" w:rsidR="00A55363" w:rsidRPr="0032784D" w:rsidRDefault="00F80FC6" w:rsidP="0032784D">
            <w:pPr>
              <w:pStyle w:val="ICRHBNormal"/>
              <w:spacing w:after="0" w:line="240" w:lineRule="auto"/>
              <w:jc w:val="center"/>
              <w:rPr>
                <w:i/>
                <w:color w:val="E00012"/>
              </w:rPr>
            </w:pPr>
            <w:r>
              <w:rPr>
                <w:noProof/>
                <w:color w:val="243F60" w:themeColor="accent1" w:themeShade="7F"/>
                <w:lang w:val="en-US" w:eastAsia="zh-TW"/>
              </w:rPr>
              <w:drawing>
                <wp:inline distT="0" distB="0" distL="0" distR="0" wp14:anchorId="682DE3A4" wp14:editId="4382EC82">
                  <wp:extent cx="1123950" cy="11239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PMA_LOGO(low 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86" cy="1123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449C2" w14:textId="77777777" w:rsidR="000965A2" w:rsidRDefault="000965A2" w:rsidP="00315C2B">
      <w:pPr>
        <w:pStyle w:val="ICRHBNormal"/>
      </w:pPr>
    </w:p>
    <w:p w14:paraId="70EE640D" w14:textId="77777777" w:rsidR="006C3A3F" w:rsidRPr="00CD678E" w:rsidRDefault="006C3A3F" w:rsidP="00E67B06">
      <w:pPr>
        <w:pStyle w:val="ICRHBNormal"/>
        <w:jc w:val="center"/>
        <w:rPr>
          <w:b/>
          <w:i/>
          <w:color w:val="008000"/>
        </w:rPr>
      </w:pPr>
      <w:r w:rsidRPr="00CD678E">
        <w:rPr>
          <w:b/>
          <w:i/>
          <w:color w:val="008000"/>
        </w:rPr>
        <w:t>Please consider the environment before printing this document</w:t>
      </w:r>
    </w:p>
    <w:p w14:paraId="048138FE" w14:textId="3393CF3D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bookmarkStart w:id="1" w:name="_Toc447403544"/>
      <w:bookmarkStart w:id="2" w:name="_Toc321316092"/>
      <w:bookmarkStart w:id="3" w:name="_Toc321329578"/>
      <w:bookmarkStart w:id="4" w:name="_Toc321330884"/>
      <w:bookmarkStart w:id="5" w:name="_Toc321331486"/>
      <w:bookmarkStart w:id="6" w:name="_Toc322264301"/>
      <w:bookmarkStart w:id="7" w:name="_Toc322270203"/>
      <w:r w:rsidRPr="00DB4781">
        <w:rPr>
          <w:rFonts w:eastAsiaTheme="majorEastAsia" w:cs="Arial"/>
          <w:b/>
          <w:color w:val="4F81BD" w:themeColor="accent1"/>
          <w:sz w:val="28"/>
          <w:szCs w:val="32"/>
        </w:rPr>
        <w:t>V</w:t>
      </w:r>
      <w:r w:rsidR="00980681" w:rsidRPr="00DB4781">
        <w:rPr>
          <w:rFonts w:eastAsiaTheme="majorEastAsia" w:cs="Arial"/>
          <w:b/>
          <w:color w:val="4F81BD" w:themeColor="accent1"/>
          <w:sz w:val="28"/>
          <w:szCs w:val="32"/>
        </w:rPr>
        <w:t>ersion</w:t>
      </w:r>
      <w:bookmarkEnd w:id="1"/>
      <w:r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2"/>
      <w:bookmarkEnd w:id="3"/>
      <w:bookmarkEnd w:id="4"/>
      <w:bookmarkEnd w:id="5"/>
      <w:bookmarkEnd w:id="6"/>
      <w:bookmarkEnd w:id="7"/>
      <w:proofErr w:type="spellStart"/>
      <w:r w:rsidR="00683E6B" w:rsidRPr="001A7D04">
        <w:rPr>
          <w:rFonts w:eastAsia="MS Gothic" w:cs="Arial" w:hint="eastAsia"/>
          <w:b/>
          <w:color w:val="4F81BD" w:themeColor="accent1"/>
          <w:sz w:val="28"/>
          <w:szCs w:val="32"/>
        </w:rPr>
        <w:t>版本控制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980681" w:rsidRPr="0032784D" w14:paraId="0FF866C2" w14:textId="77777777" w:rsidTr="008C7428">
        <w:trPr>
          <w:tblHeader/>
          <w:jc w:val="center"/>
        </w:trPr>
        <w:tc>
          <w:tcPr>
            <w:tcW w:w="4537" w:type="dxa"/>
            <w:vAlign w:val="center"/>
          </w:tcPr>
          <w:p w14:paraId="6C741BE6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  <w:r w:rsidR="000308BD" w:rsidRPr="0032784D">
              <w:t xml:space="preserve"> and </w:t>
            </w:r>
            <w:r w:rsidR="00162A93" w:rsidRPr="0032784D">
              <w:t>d</w:t>
            </w:r>
            <w:r w:rsidRPr="0032784D">
              <w:t xml:space="preserve">ate of </w:t>
            </w:r>
            <w:r w:rsidR="005B2F68" w:rsidRPr="0032784D">
              <w:t xml:space="preserve">CVMB </w:t>
            </w:r>
            <w:r w:rsidR="00162A93" w:rsidRPr="0032784D">
              <w:t>a</w:t>
            </w:r>
            <w:r w:rsidRPr="0032784D">
              <w:t>pproval</w:t>
            </w:r>
          </w:p>
        </w:tc>
        <w:tc>
          <w:tcPr>
            <w:tcW w:w="2551" w:type="dxa"/>
            <w:vAlign w:val="center"/>
          </w:tcPr>
          <w:p w14:paraId="3D5F262A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2551" w:type="dxa"/>
            <w:vAlign w:val="center"/>
          </w:tcPr>
          <w:p w14:paraId="0647EA69" w14:textId="77777777" w:rsidR="00980681" w:rsidRPr="0032784D" w:rsidRDefault="00980681" w:rsidP="009B75CD">
            <w:pPr>
              <w:pStyle w:val="ICRHBTableHeader"/>
            </w:pPr>
            <w:r w:rsidRPr="0032784D">
              <w:t>Valid until</w:t>
            </w:r>
          </w:p>
        </w:tc>
      </w:tr>
      <w:tr w:rsidR="0076240A" w:rsidRPr="0032784D" w14:paraId="4A260E00" w14:textId="77777777" w:rsidTr="008C7428">
        <w:trPr>
          <w:jc w:val="center"/>
        </w:trPr>
        <w:tc>
          <w:tcPr>
            <w:tcW w:w="4537" w:type="dxa"/>
          </w:tcPr>
          <w:p w14:paraId="478AE530" w14:textId="4FD913D8" w:rsidR="0076240A" w:rsidRPr="0032784D" w:rsidRDefault="0076240A" w:rsidP="0076240A">
            <w:pPr>
              <w:pStyle w:val="ICRHBTableText"/>
            </w:pPr>
            <w:r w:rsidRPr="005E79B3">
              <w:rPr>
                <w:color w:val="FF0000"/>
              </w:rPr>
              <w:t xml:space="preserve">Version 1.0 </w:t>
            </w:r>
          </w:p>
        </w:tc>
        <w:tc>
          <w:tcPr>
            <w:tcW w:w="2551" w:type="dxa"/>
          </w:tcPr>
          <w:p w14:paraId="36872B92" w14:textId="2B709E0C" w:rsidR="0076240A" w:rsidRPr="0032784D" w:rsidRDefault="0076240A" w:rsidP="0076240A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10.01.2017</w:t>
            </w:r>
          </w:p>
        </w:tc>
        <w:tc>
          <w:tcPr>
            <w:tcW w:w="2551" w:type="dxa"/>
          </w:tcPr>
          <w:p w14:paraId="7A9F3E4D" w14:textId="716533CA" w:rsidR="0076240A" w:rsidRPr="0032784D" w:rsidRDefault="0076240A" w:rsidP="0076240A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  <w:tr w:rsidR="00590576" w:rsidRPr="0032784D" w14:paraId="52AE7B8F" w14:textId="77777777" w:rsidTr="008C7428">
        <w:trPr>
          <w:jc w:val="center"/>
        </w:trPr>
        <w:tc>
          <w:tcPr>
            <w:tcW w:w="4537" w:type="dxa"/>
          </w:tcPr>
          <w:p w14:paraId="59D5CDC2" w14:textId="0AC7039B" w:rsidR="00590576" w:rsidRPr="005E79B3" w:rsidRDefault="00590576" w:rsidP="0076240A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Version 1.1</w:t>
            </w:r>
          </w:p>
        </w:tc>
        <w:tc>
          <w:tcPr>
            <w:tcW w:w="2551" w:type="dxa"/>
          </w:tcPr>
          <w:p w14:paraId="7A436769" w14:textId="0FE1FEF1" w:rsidR="00590576" w:rsidRDefault="00590576" w:rsidP="0076240A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12.11.2017</w:t>
            </w:r>
          </w:p>
        </w:tc>
        <w:tc>
          <w:tcPr>
            <w:tcW w:w="2551" w:type="dxa"/>
          </w:tcPr>
          <w:p w14:paraId="06E3227B" w14:textId="6BFE2EC7" w:rsidR="00590576" w:rsidRDefault="00590576" w:rsidP="0076240A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14:paraId="30F403EC" w14:textId="1538D0DF" w:rsidR="00AA11A9" w:rsidRPr="0032784D" w:rsidRDefault="00AA11A9" w:rsidP="00AA11A9">
      <w:pPr>
        <w:pStyle w:val="ICRHBNormal"/>
        <w:rPr>
          <w:rFonts w:eastAsia="MS Gothic" w:cs="Arial"/>
          <w:b/>
          <w:sz w:val="28"/>
          <w:szCs w:val="32"/>
        </w:rPr>
      </w:pPr>
      <w:bookmarkStart w:id="8" w:name="_Toc447403545"/>
      <w:bookmarkStart w:id="9" w:name="_Toc321316093"/>
      <w:bookmarkStart w:id="10" w:name="_Toc321329579"/>
      <w:bookmarkStart w:id="11" w:name="_Toc321330885"/>
      <w:bookmarkStart w:id="12" w:name="_Toc321331487"/>
      <w:bookmarkStart w:id="13" w:name="_Toc322264302"/>
      <w:bookmarkStart w:id="14" w:name="_Toc322270204"/>
    </w:p>
    <w:p w14:paraId="1C473A1F" w14:textId="18113BB0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r w:rsidRPr="00DB4781">
        <w:rPr>
          <w:rFonts w:eastAsia="MS Gothic" w:cs="Arial"/>
          <w:b/>
          <w:color w:val="4F81BD" w:themeColor="accent1"/>
          <w:sz w:val="28"/>
          <w:szCs w:val="32"/>
        </w:rPr>
        <w:t>Configuration</w:t>
      </w:r>
      <w:r w:rsidR="00980681"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8"/>
      <w:bookmarkEnd w:id="9"/>
      <w:bookmarkEnd w:id="10"/>
      <w:bookmarkEnd w:id="11"/>
      <w:bookmarkEnd w:id="12"/>
      <w:bookmarkEnd w:id="13"/>
      <w:bookmarkEnd w:id="14"/>
      <w:proofErr w:type="spellStart"/>
      <w:r w:rsidR="00683E6B" w:rsidRPr="00683E6B">
        <w:rPr>
          <w:rFonts w:eastAsia="MS Gothic" w:cs="Arial" w:hint="eastAsia"/>
          <w:b/>
          <w:color w:val="4F81BD" w:themeColor="accent1"/>
          <w:sz w:val="28"/>
          <w:szCs w:val="32"/>
        </w:rPr>
        <w:t>配置控制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12"/>
        <w:gridCol w:w="1513"/>
        <w:gridCol w:w="5102"/>
      </w:tblGrid>
      <w:tr w:rsidR="00F64562" w:rsidRPr="0032784D" w14:paraId="6EF04DA2" w14:textId="77777777" w:rsidTr="009B75CD">
        <w:trPr>
          <w:jc w:val="center"/>
        </w:trPr>
        <w:tc>
          <w:tcPr>
            <w:tcW w:w="1512" w:type="dxa"/>
            <w:vAlign w:val="center"/>
          </w:tcPr>
          <w:p w14:paraId="738D7261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1512" w:type="dxa"/>
            <w:vAlign w:val="center"/>
          </w:tcPr>
          <w:p w14:paraId="1469D925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</w:p>
        </w:tc>
        <w:tc>
          <w:tcPr>
            <w:tcW w:w="1513" w:type="dxa"/>
            <w:vAlign w:val="center"/>
          </w:tcPr>
          <w:p w14:paraId="3BBC151E" w14:textId="77777777" w:rsidR="00980681" w:rsidRPr="0032784D" w:rsidRDefault="007E61E9" w:rsidP="009B75CD">
            <w:pPr>
              <w:pStyle w:val="ICRHBTableHeader"/>
            </w:pPr>
            <w:r w:rsidRPr="0032784D">
              <w:t>Section</w:t>
            </w:r>
          </w:p>
        </w:tc>
        <w:tc>
          <w:tcPr>
            <w:tcW w:w="5102" w:type="dxa"/>
            <w:vAlign w:val="center"/>
          </w:tcPr>
          <w:p w14:paraId="3982EDF9" w14:textId="77777777" w:rsidR="00980681" w:rsidRPr="0032784D" w:rsidRDefault="00980681" w:rsidP="009B75CD">
            <w:pPr>
              <w:pStyle w:val="ICRHBTableHeader"/>
            </w:pPr>
            <w:r w:rsidRPr="0032784D">
              <w:t>Change</w:t>
            </w:r>
          </w:p>
        </w:tc>
      </w:tr>
      <w:tr w:rsidR="00F64562" w:rsidRPr="00BB13A0" w14:paraId="1403E332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3A70" w14:textId="4A050E51" w:rsidR="00980681" w:rsidRPr="0032784D" w:rsidRDefault="000F4A07" w:rsidP="00C7344E">
            <w:pPr>
              <w:pStyle w:val="ICRHBTableText"/>
            </w:pPr>
            <w:r>
              <w:t>0</w:t>
            </w:r>
            <w:r w:rsidR="008E623D">
              <w:t>5.11</w:t>
            </w:r>
            <w:r w:rsidR="000219F9">
              <w:t>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474" w14:textId="7EDF591C" w:rsidR="00980681" w:rsidRPr="0032784D" w:rsidRDefault="000219F9" w:rsidP="004F40A4">
            <w:pPr>
              <w:pStyle w:val="ICRHBTableText"/>
            </w:pPr>
            <w:r>
              <w:t>0</w:t>
            </w:r>
            <w:r w:rsidR="003A24FF">
              <w:t>.</w:t>
            </w:r>
            <w: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812" w14:textId="13F40C64" w:rsidR="00980681" w:rsidRPr="0032784D" w:rsidRDefault="000219F9" w:rsidP="004F40A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CD1" w14:textId="10FA6FA3" w:rsidR="00980681" w:rsidRPr="0032784D" w:rsidRDefault="00FC6386" w:rsidP="00765D87">
            <w:pPr>
              <w:pStyle w:val="ICRHBTableBullets"/>
            </w:pPr>
            <w:r>
              <w:t>Initial draft</w:t>
            </w:r>
            <w:r w:rsidR="00683E6B">
              <w:rPr>
                <w:rFonts w:hint="eastAsia"/>
                <w:lang w:eastAsia="zh-TW"/>
              </w:rPr>
              <w:t>初稿</w:t>
            </w:r>
          </w:p>
        </w:tc>
      </w:tr>
      <w:tr w:rsidR="00E56D45" w:rsidRPr="00E56D45" w14:paraId="38D145A1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819" w14:textId="4DE6E125" w:rsidR="00E56D45" w:rsidRDefault="00E56D45" w:rsidP="00C7344E">
            <w:pPr>
              <w:pStyle w:val="ICRHBTableText"/>
            </w:pPr>
            <w:r>
              <w:t>12.12.2016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6C6" w14:textId="2905E482" w:rsidR="00E56D45" w:rsidRDefault="00E56D45" w:rsidP="004F40A4">
            <w:pPr>
              <w:pStyle w:val="ICRHBTableText"/>
            </w:pPr>
            <w:r>
              <w:t>0.2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BC8A" w14:textId="11B3B8B9" w:rsidR="00E56D45" w:rsidRDefault="00E56D45" w:rsidP="004F40A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6F4" w14:textId="77777777" w:rsidR="00E56D45" w:rsidRDefault="00E56D45" w:rsidP="00765D87">
            <w:pPr>
              <w:pStyle w:val="ICRHBTableBullets"/>
            </w:pPr>
            <w:r>
              <w:t>Minor changes in wording and style according to Document Design Guidelines</w:t>
            </w:r>
          </w:p>
          <w:p w14:paraId="5933F1D4" w14:textId="17382E3D" w:rsidR="00B86DE3" w:rsidRDefault="00B86DE3" w:rsidP="001A7D04">
            <w:pPr>
              <w:pStyle w:val="ICRHBTableBullets"/>
              <w:numPr>
                <w:ilvl w:val="0"/>
                <w:numId w:val="0"/>
              </w:numPr>
              <w:ind w:left="720"/>
              <w:rPr>
                <w:lang w:eastAsia="zh-TW"/>
              </w:rPr>
            </w:pPr>
            <w:proofErr w:type="gramStart"/>
            <w:r w:rsidRPr="00B86DE3">
              <w:rPr>
                <w:rFonts w:hint="eastAsia"/>
                <w:lang w:eastAsia="zh-TW"/>
              </w:rPr>
              <w:t>根據文檔設計</w:t>
            </w:r>
            <w:proofErr w:type="gramEnd"/>
            <w:r w:rsidRPr="00B86DE3">
              <w:rPr>
                <w:rFonts w:hint="eastAsia"/>
                <w:lang w:eastAsia="zh-TW"/>
              </w:rPr>
              <w:t>指南，在措辭和風格上有細微的變化</w:t>
            </w:r>
          </w:p>
        </w:tc>
      </w:tr>
      <w:tr w:rsidR="0076240A" w:rsidRPr="00E56D45" w14:paraId="0EE3B000" w14:textId="77777777" w:rsidTr="00562970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D1D" w14:textId="3A71F40D" w:rsidR="0076240A" w:rsidRDefault="0076240A" w:rsidP="0076240A">
            <w:pPr>
              <w:pStyle w:val="ICRHBTableText"/>
            </w:pPr>
            <w:r w:rsidRPr="00440ADE">
              <w:t>1</w:t>
            </w:r>
            <w:r>
              <w:t>0</w:t>
            </w:r>
            <w:r w:rsidRPr="00440ADE">
              <w:t>.</w:t>
            </w:r>
            <w:r>
              <w:t>0</w:t>
            </w:r>
            <w:r w:rsidRPr="00440ADE">
              <w:t>1</w:t>
            </w:r>
            <w:r>
              <w:t>.2017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3CE" w14:textId="720BB77F" w:rsidR="0076240A" w:rsidRDefault="0076240A" w:rsidP="0076240A">
            <w:pPr>
              <w:pStyle w:val="ICRHBTableText"/>
            </w:pPr>
            <w:r w:rsidRPr="00440ADE">
              <w:t>1.0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09C" w14:textId="3386890E" w:rsidR="0076240A" w:rsidRDefault="0076240A" w:rsidP="0076240A">
            <w:pPr>
              <w:pStyle w:val="ICRHBTableText"/>
            </w:pPr>
            <w:r>
              <w:t>a</w:t>
            </w:r>
            <w:r w:rsidRPr="00440ADE">
              <w:t>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B01" w14:textId="6F4370EF" w:rsidR="0076240A" w:rsidRDefault="00B54974" w:rsidP="0076240A">
            <w:pPr>
              <w:pStyle w:val="ICRHBTableBullets"/>
            </w:pPr>
            <w:r>
              <w:t>Changes made and agreed by CVMB</w:t>
            </w:r>
            <w:r w:rsidR="0076240A">
              <w:br/>
              <w:t xml:space="preserve">(Initial / Re-Certification, Reason for appeal, </w:t>
            </w:r>
            <w:proofErr w:type="spellStart"/>
            <w:r w:rsidR="0076240A">
              <w:t>Apeal</w:t>
            </w:r>
            <w:proofErr w:type="spellEnd"/>
            <w:r w:rsidR="0076240A">
              <w:t xml:space="preserve"> against Decision or Process, the CB’s outcome)</w:t>
            </w:r>
          </w:p>
          <w:p w14:paraId="39975478" w14:textId="28FF5231" w:rsidR="00B86DE3" w:rsidRDefault="00A44E11" w:rsidP="001A7D04">
            <w:pPr>
              <w:pStyle w:val="ICRHBTableBullets"/>
              <w:numPr>
                <w:ilvl w:val="0"/>
                <w:numId w:val="0"/>
              </w:numPr>
              <w:ind w:left="720"/>
              <w:rPr>
                <w:lang w:eastAsia="zh-TW"/>
              </w:rPr>
            </w:pPr>
            <w:r w:rsidRPr="00A44E11">
              <w:rPr>
                <w:rFonts w:hint="eastAsia"/>
                <w:lang w:eastAsia="zh-TW"/>
              </w:rPr>
              <w:t xml:space="preserve">CVMB </w:t>
            </w:r>
            <w:r w:rsidRPr="00A44E11">
              <w:rPr>
                <w:rFonts w:hint="eastAsia"/>
                <w:lang w:eastAsia="zh-TW"/>
              </w:rPr>
              <w:t>做出並同意的變更（初始</w:t>
            </w:r>
            <w:r w:rsidRPr="00A44E11">
              <w:rPr>
                <w:rFonts w:hint="eastAsia"/>
                <w:lang w:eastAsia="zh-TW"/>
              </w:rPr>
              <w:t>/</w:t>
            </w:r>
            <w:r w:rsidRPr="00A44E11">
              <w:rPr>
                <w:rFonts w:hint="eastAsia"/>
                <w:lang w:eastAsia="zh-TW"/>
              </w:rPr>
              <w:t>重新認證、上訴原因、對決定或程序的上訴、</w:t>
            </w:r>
            <w:r w:rsidRPr="00A44E11">
              <w:rPr>
                <w:rFonts w:hint="eastAsia"/>
                <w:lang w:eastAsia="zh-TW"/>
              </w:rPr>
              <w:t xml:space="preserve">CB </w:t>
            </w:r>
            <w:r w:rsidRPr="00A44E11">
              <w:rPr>
                <w:rFonts w:hint="eastAsia"/>
                <w:lang w:eastAsia="zh-TW"/>
              </w:rPr>
              <w:t>的結果）</w:t>
            </w:r>
          </w:p>
          <w:p w14:paraId="4886A203" w14:textId="77777777" w:rsidR="0076240A" w:rsidRDefault="0076240A" w:rsidP="0076240A">
            <w:pPr>
              <w:pStyle w:val="ICRHBTableBullets"/>
            </w:pPr>
            <w:r w:rsidRPr="00440ADE">
              <w:t>Endorsed by CVMB for CB use and modification</w:t>
            </w:r>
          </w:p>
          <w:p w14:paraId="4277F44B" w14:textId="1E48C260" w:rsidR="00D64DD7" w:rsidRDefault="00D64DD7" w:rsidP="001A7D04">
            <w:pPr>
              <w:pStyle w:val="ICRHBTableBullets"/>
              <w:numPr>
                <w:ilvl w:val="0"/>
                <w:numId w:val="0"/>
              </w:numPr>
              <w:ind w:left="720"/>
            </w:pPr>
            <w:r w:rsidRPr="00D64DD7">
              <w:rPr>
                <w:rFonts w:hint="eastAsia"/>
              </w:rPr>
              <w:t>由</w:t>
            </w:r>
            <w:r w:rsidRPr="00D64DD7">
              <w:rPr>
                <w:rFonts w:hint="eastAsia"/>
              </w:rPr>
              <w:t xml:space="preserve"> CVMB </w:t>
            </w:r>
            <w:proofErr w:type="spellStart"/>
            <w:r w:rsidRPr="00D64DD7">
              <w:rPr>
                <w:rFonts w:hint="eastAsia"/>
              </w:rPr>
              <w:t>認可用於</w:t>
            </w:r>
            <w:proofErr w:type="spellEnd"/>
            <w:r w:rsidRPr="00D64DD7">
              <w:rPr>
                <w:rFonts w:hint="eastAsia"/>
              </w:rPr>
              <w:t xml:space="preserve"> CB </w:t>
            </w:r>
            <w:proofErr w:type="spellStart"/>
            <w:r w:rsidRPr="00D64DD7">
              <w:rPr>
                <w:rFonts w:hint="eastAsia"/>
              </w:rPr>
              <w:t>使用和修改</w:t>
            </w:r>
            <w:proofErr w:type="spellEnd"/>
          </w:p>
        </w:tc>
      </w:tr>
      <w:tr w:rsidR="00590576" w:rsidRPr="00E56D45" w14:paraId="522FCD19" w14:textId="77777777" w:rsidTr="00562970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E91" w14:textId="7DEFA99E" w:rsidR="00590576" w:rsidRPr="00440ADE" w:rsidRDefault="00590576" w:rsidP="00590576">
            <w:pPr>
              <w:pStyle w:val="ICRHBTableText"/>
            </w:pPr>
            <w:r>
              <w:t>12.11.2017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D8E" w14:textId="2E9C5A65" w:rsidR="00590576" w:rsidRPr="00440ADE" w:rsidRDefault="00590576" w:rsidP="0076240A">
            <w:pPr>
              <w:pStyle w:val="ICRHBTableText"/>
            </w:pPr>
            <w:r>
              <w:t>1.1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200" w14:textId="5AA30069" w:rsidR="00590576" w:rsidRDefault="00590576" w:rsidP="00590576">
            <w:pPr>
              <w:pStyle w:val="ICRHBTableText"/>
            </w:pPr>
            <w:r>
              <w:t>Page 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E98" w14:textId="77777777" w:rsidR="00590576" w:rsidRDefault="00590576" w:rsidP="0076240A">
            <w:pPr>
              <w:pStyle w:val="ICRHBTableBullets"/>
            </w:pPr>
            <w:r>
              <w:t>Table “</w:t>
            </w:r>
            <w:proofErr w:type="spellStart"/>
            <w:r>
              <w:t>Apeal</w:t>
            </w:r>
            <w:proofErr w:type="spellEnd"/>
            <w:r>
              <w:t xml:space="preserve"> against” was refined. Reason: An appeal is only possible against a decision and not against a process.</w:t>
            </w:r>
          </w:p>
          <w:p w14:paraId="74AFF194" w14:textId="5DA672D1" w:rsidR="00D80BE2" w:rsidRDefault="00D80BE2" w:rsidP="001A7D04">
            <w:pPr>
              <w:pStyle w:val="ICRHBTableBullets"/>
              <w:numPr>
                <w:ilvl w:val="0"/>
                <w:numId w:val="0"/>
              </w:numPr>
              <w:ind w:left="720"/>
              <w:rPr>
                <w:lang w:eastAsia="zh-TW"/>
              </w:rPr>
            </w:pPr>
            <w:r w:rsidRPr="00D80BE2">
              <w:rPr>
                <w:rFonts w:hint="eastAsia"/>
                <w:lang w:eastAsia="zh-TW"/>
              </w:rPr>
              <w:t>表“上訴”被細化。</w:t>
            </w:r>
            <w:r w:rsidRPr="00D80BE2">
              <w:rPr>
                <w:rFonts w:hint="eastAsia"/>
                <w:lang w:eastAsia="zh-TW"/>
              </w:rPr>
              <w:t xml:space="preserve"> </w:t>
            </w:r>
            <w:r w:rsidRPr="00D80BE2">
              <w:rPr>
                <w:rFonts w:hint="eastAsia"/>
                <w:lang w:eastAsia="zh-TW"/>
              </w:rPr>
              <w:t>原因：只能針對決定提出上訴，不能針對程序提出上訴</w:t>
            </w:r>
          </w:p>
          <w:p w14:paraId="1515AF7B" w14:textId="77777777" w:rsidR="00590576" w:rsidRDefault="00590576" w:rsidP="0076240A">
            <w:pPr>
              <w:pStyle w:val="ICRHBTableBullets"/>
            </w:pPr>
            <w:r>
              <w:t>New version endorsed by CVMB for CB use and modification</w:t>
            </w:r>
          </w:p>
          <w:p w14:paraId="3C66E36E" w14:textId="353A7C7B" w:rsidR="00D80BE2" w:rsidRDefault="00D80BE2" w:rsidP="001A7D04">
            <w:pPr>
              <w:pStyle w:val="ICRHBTableBullets"/>
              <w:numPr>
                <w:ilvl w:val="0"/>
                <w:numId w:val="0"/>
              </w:numPr>
              <w:ind w:left="720"/>
              <w:rPr>
                <w:lang w:eastAsia="zh-TW"/>
              </w:rPr>
            </w:pPr>
            <w:r w:rsidRPr="00D80BE2">
              <w:rPr>
                <w:rFonts w:hint="eastAsia"/>
                <w:lang w:eastAsia="zh-TW"/>
              </w:rPr>
              <w:t>CVMB</w:t>
            </w:r>
            <w:r w:rsidRPr="00D80BE2">
              <w:rPr>
                <w:rFonts w:hint="eastAsia"/>
                <w:lang w:eastAsia="zh-TW"/>
              </w:rPr>
              <w:t>認可的</w:t>
            </w:r>
            <w:r w:rsidRPr="00D80BE2">
              <w:rPr>
                <w:rFonts w:hint="eastAsia"/>
                <w:lang w:eastAsia="zh-TW"/>
              </w:rPr>
              <w:t>CB</w:t>
            </w:r>
            <w:r w:rsidRPr="00D80BE2">
              <w:rPr>
                <w:rFonts w:hint="eastAsia"/>
                <w:lang w:eastAsia="zh-TW"/>
              </w:rPr>
              <w:t>使用和修改的新版本</w:t>
            </w:r>
          </w:p>
        </w:tc>
      </w:tr>
    </w:tbl>
    <w:p w14:paraId="116620F8" w14:textId="21FB42B1" w:rsidR="007E61E9" w:rsidRDefault="007E61E9" w:rsidP="00684637">
      <w:pPr>
        <w:pStyle w:val="ICRHBNormal"/>
        <w:rPr>
          <w:lang w:eastAsia="zh-TW"/>
        </w:rPr>
      </w:pPr>
    </w:p>
    <w:p w14:paraId="160B782D" w14:textId="77777777" w:rsidR="00AA11A9" w:rsidRPr="0032784D" w:rsidRDefault="00AA11A9">
      <w:pPr>
        <w:rPr>
          <w:rFonts w:eastAsia="MS Gothic" w:cs="Arial"/>
          <w:b/>
          <w:sz w:val="28"/>
          <w:szCs w:val="32"/>
          <w:lang w:val="en-GB" w:eastAsia="zh-TW"/>
        </w:rPr>
      </w:pPr>
      <w:bookmarkStart w:id="15" w:name="_Toc321316094"/>
      <w:bookmarkStart w:id="16" w:name="_Toc321329580"/>
      <w:bookmarkStart w:id="17" w:name="_Toc321330886"/>
      <w:bookmarkStart w:id="18" w:name="_Toc321331488"/>
      <w:bookmarkStart w:id="19" w:name="_Toc322264303"/>
      <w:bookmarkStart w:id="20" w:name="_Toc322270205"/>
      <w:r w:rsidRPr="003A24FF">
        <w:rPr>
          <w:rFonts w:eastAsia="MS Gothic" w:cs="Arial"/>
          <w:b/>
          <w:sz w:val="28"/>
          <w:szCs w:val="32"/>
          <w:lang w:val="en-US" w:eastAsia="zh-TW"/>
        </w:rPr>
        <w:br w:type="page"/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3691"/>
      </w:tblGrid>
      <w:tr w:rsidR="002146AC" w14:paraId="77C4D101" w14:textId="77777777" w:rsidTr="00080B56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A95823" w14:textId="50F7D94D" w:rsidR="002146AC" w:rsidRDefault="002146AC" w:rsidP="00562970">
            <w:pPr>
              <w:pStyle w:val="ICRHBTableText"/>
              <w:spacing w:line="254" w:lineRule="auto"/>
              <w:jc w:val="left"/>
              <w:rPr>
                <w:b/>
              </w:rPr>
            </w:pPr>
            <w:bookmarkStart w:id="21" w:name="_Toc447403547"/>
            <w:bookmarkStart w:id="22" w:name="_Toc322270207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b/>
              </w:rPr>
              <w:lastRenderedPageBreak/>
              <w:t>Name</w:t>
            </w:r>
            <w:r w:rsidR="00B7607C">
              <w:rPr>
                <w:rFonts w:hint="eastAsia"/>
                <w:b/>
                <w:lang w:eastAsia="zh-TW"/>
              </w:rPr>
              <w:t>姓名</w:t>
            </w:r>
          </w:p>
        </w:tc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C36" w14:textId="77777777" w:rsidR="002146AC" w:rsidRDefault="002146AC" w:rsidP="00562970">
            <w:pPr>
              <w:pStyle w:val="ICRHBTableText"/>
              <w:spacing w:line="254" w:lineRule="auto"/>
              <w:jc w:val="left"/>
            </w:pPr>
          </w:p>
        </w:tc>
      </w:tr>
      <w:tr w:rsidR="002146AC" w:rsidRPr="00F81268" w14:paraId="6FFC352D" w14:textId="77777777" w:rsidTr="00080B5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13" w:type="dxa"/>
            <w:shd w:val="clear" w:color="auto" w:fill="BFBFBF"/>
          </w:tcPr>
          <w:p w14:paraId="549317FC" w14:textId="7605F5B0" w:rsidR="002146AC" w:rsidRPr="00495F39" w:rsidRDefault="002146AC" w:rsidP="00562970">
            <w:pPr>
              <w:pStyle w:val="ICRHBTableText"/>
              <w:jc w:val="left"/>
              <w:rPr>
                <w:b/>
              </w:rPr>
            </w:pPr>
            <w:r w:rsidRPr="00495F39">
              <w:rPr>
                <w:b/>
              </w:rPr>
              <w:t xml:space="preserve">Level </w:t>
            </w:r>
            <w:r w:rsidR="00B7607C">
              <w:rPr>
                <w:rFonts w:hint="eastAsia"/>
                <w:b/>
                <w:lang w:eastAsia="zh-TW"/>
              </w:rPr>
              <w:t>等級</w:t>
            </w:r>
          </w:p>
        </w:tc>
        <w:tc>
          <w:tcPr>
            <w:tcW w:w="1984" w:type="dxa"/>
          </w:tcPr>
          <w:p w14:paraId="7AD20E31" w14:textId="77777777" w:rsidR="002146AC" w:rsidRPr="00F81268" w:rsidRDefault="002146AC" w:rsidP="00562970">
            <w:pPr>
              <w:pStyle w:val="ICRHBTableText"/>
              <w:jc w:val="left"/>
            </w:pPr>
          </w:p>
        </w:tc>
        <w:tc>
          <w:tcPr>
            <w:tcW w:w="2127" w:type="dxa"/>
            <w:shd w:val="clear" w:color="auto" w:fill="BFBFBF"/>
          </w:tcPr>
          <w:p w14:paraId="355711B9" w14:textId="1C32EEC0" w:rsidR="002146AC" w:rsidRPr="002146AC" w:rsidRDefault="002146AC" w:rsidP="00562970">
            <w:pPr>
              <w:pStyle w:val="ICRHBTableText"/>
              <w:jc w:val="left"/>
              <w:rPr>
                <w:b/>
              </w:rPr>
            </w:pPr>
            <w:r w:rsidRPr="002146AC">
              <w:rPr>
                <w:b/>
              </w:rPr>
              <w:t>Domain</w:t>
            </w:r>
            <w:proofErr w:type="spellStart"/>
            <w:r w:rsidR="00B7607C" w:rsidRPr="00B7607C">
              <w:rPr>
                <w:rFonts w:hint="eastAsia"/>
                <w:b/>
              </w:rPr>
              <w:t>領域</w:t>
            </w:r>
            <w:proofErr w:type="spellEnd"/>
          </w:p>
        </w:tc>
        <w:tc>
          <w:tcPr>
            <w:tcW w:w="3691" w:type="dxa"/>
          </w:tcPr>
          <w:p w14:paraId="2A0C0BDE" w14:textId="77954A7A" w:rsidR="002146AC" w:rsidRPr="00F81268" w:rsidRDefault="002146AC" w:rsidP="00562970">
            <w:pPr>
              <w:pStyle w:val="ICRHBTableText"/>
              <w:jc w:val="left"/>
            </w:pPr>
          </w:p>
        </w:tc>
      </w:tr>
    </w:tbl>
    <w:p w14:paraId="51F2464F" w14:textId="77777777" w:rsidR="002146AC" w:rsidRDefault="002146AC" w:rsidP="008E623D">
      <w:pPr>
        <w:pStyle w:val="ICRHBNormal"/>
      </w:pPr>
    </w:p>
    <w:p w14:paraId="4CA74868" w14:textId="41A6FCE3" w:rsidR="00B7607C" w:rsidRDefault="00080B56" w:rsidP="008E623D">
      <w:pPr>
        <w:pStyle w:val="ICRHBNormal"/>
        <w:rPr>
          <w:lang w:eastAsia="zh-TW"/>
        </w:rPr>
      </w:pPr>
      <w:r>
        <w:t xml:space="preserve">Certification and </w:t>
      </w:r>
      <w:r w:rsidR="008E623D">
        <w:t xml:space="preserve">Certification step related </w:t>
      </w:r>
      <w:r w:rsidR="00E56D45">
        <w:t>to</w:t>
      </w:r>
      <w:r w:rsidR="008E623D">
        <w:t xml:space="preserve"> the appeal</w:t>
      </w:r>
      <w:r w:rsidR="008E623D" w:rsidRPr="005C4DB7">
        <w:t xml:space="preserve"> </w:t>
      </w:r>
      <w:r w:rsidR="002146AC" w:rsidRPr="005C4DB7">
        <w:t>(mark “X” as appropriate)</w:t>
      </w:r>
      <w:r w:rsidR="002146AC">
        <w:t xml:space="preserve"> and date of decision </w:t>
      </w:r>
      <w:r w:rsidR="00B7607C">
        <w:rPr>
          <w:rFonts w:hint="eastAsia"/>
          <w:lang w:eastAsia="zh-TW"/>
        </w:rPr>
        <w:t>(</w:t>
      </w:r>
      <w:r w:rsidR="00B7607C" w:rsidRPr="00B7607C">
        <w:rPr>
          <w:rFonts w:hint="eastAsia"/>
          <w:lang w:eastAsia="zh-TW"/>
        </w:rPr>
        <w:t>與上訴相關的認證和認證步驟（酌情標記“</w:t>
      </w:r>
      <w:r w:rsidR="00B7607C" w:rsidRPr="00B7607C">
        <w:rPr>
          <w:rFonts w:hint="eastAsia"/>
          <w:lang w:eastAsia="zh-TW"/>
        </w:rPr>
        <w:t>X</w:t>
      </w:r>
      <w:r w:rsidR="00B7607C" w:rsidRPr="00B7607C">
        <w:rPr>
          <w:rFonts w:hint="eastAsia"/>
          <w:lang w:eastAsia="zh-TW"/>
        </w:rPr>
        <w:t>”）和決定日期</w:t>
      </w:r>
      <w:r w:rsidR="00B7607C">
        <w:rPr>
          <w:rFonts w:hint="eastAsia"/>
          <w:lang w:eastAsia="zh-TW"/>
        </w:rPr>
        <w:t>)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5C4DB7" w14:paraId="64F2DF4F" w14:textId="77777777" w:rsidTr="00562970">
        <w:tc>
          <w:tcPr>
            <w:tcW w:w="4252" w:type="dxa"/>
            <w:gridSpan w:val="2"/>
            <w:shd w:val="clear" w:color="auto" w:fill="BFBFBF"/>
          </w:tcPr>
          <w:p w14:paraId="3F898E8D" w14:textId="02B4DCF8" w:rsidR="00080B56" w:rsidRPr="005C4DB7" w:rsidRDefault="00080B56" w:rsidP="00080B56">
            <w:pPr>
              <w:pStyle w:val="ICRHBTableHeader"/>
              <w:jc w:val="left"/>
            </w:pPr>
            <w:r>
              <w:t>Certification</w:t>
            </w:r>
            <w:r w:rsidR="00340374">
              <w:rPr>
                <w:rFonts w:hint="eastAsia"/>
                <w:lang w:eastAsia="zh-TW"/>
              </w:rPr>
              <w:t>認證</w:t>
            </w:r>
          </w:p>
        </w:tc>
      </w:tr>
      <w:tr w:rsidR="00080B56" w:rsidRPr="005C4DB7" w14:paraId="32DA7513" w14:textId="77777777" w:rsidTr="00562970">
        <w:tc>
          <w:tcPr>
            <w:tcW w:w="3301" w:type="dxa"/>
          </w:tcPr>
          <w:p w14:paraId="546DCE10" w14:textId="50F9040A" w:rsidR="00080B56" w:rsidRPr="005C4DB7" w:rsidRDefault="00080B56" w:rsidP="00080B56">
            <w:pPr>
              <w:pStyle w:val="ICRHBTableText"/>
              <w:jc w:val="left"/>
            </w:pPr>
            <w:r>
              <w:t>Initial Certification</w:t>
            </w:r>
            <w:r w:rsidR="00340374">
              <w:rPr>
                <w:rFonts w:hint="eastAsia"/>
                <w:lang w:eastAsia="zh-TW"/>
              </w:rPr>
              <w:t>初次認證</w:t>
            </w:r>
          </w:p>
        </w:tc>
        <w:tc>
          <w:tcPr>
            <w:tcW w:w="951" w:type="dxa"/>
          </w:tcPr>
          <w:p w14:paraId="13871907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</w:tr>
      <w:tr w:rsidR="00080B56" w:rsidRPr="005C4DB7" w14:paraId="4C04B382" w14:textId="77777777" w:rsidTr="00562970">
        <w:tc>
          <w:tcPr>
            <w:tcW w:w="3301" w:type="dxa"/>
          </w:tcPr>
          <w:p w14:paraId="01CA38FE" w14:textId="532CF4DE" w:rsidR="00080B56" w:rsidRPr="005C4DB7" w:rsidRDefault="00080B56" w:rsidP="00562970">
            <w:pPr>
              <w:pStyle w:val="ICRHBTableText"/>
              <w:jc w:val="left"/>
            </w:pPr>
            <w:r>
              <w:t>Re-Certification</w:t>
            </w:r>
            <w:r w:rsidR="00340374">
              <w:rPr>
                <w:rFonts w:hint="eastAsia"/>
                <w:lang w:eastAsia="zh-TW"/>
              </w:rPr>
              <w:t>重新認證</w:t>
            </w:r>
          </w:p>
        </w:tc>
        <w:tc>
          <w:tcPr>
            <w:tcW w:w="951" w:type="dxa"/>
          </w:tcPr>
          <w:p w14:paraId="45F908A4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</w:tr>
    </w:tbl>
    <w:p w14:paraId="45905154" w14:textId="77777777" w:rsidR="00080B56" w:rsidRPr="005C4DB7" w:rsidRDefault="00080B56" w:rsidP="008E623D">
      <w:pPr>
        <w:pStyle w:val="ICRHBNormal"/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  <w:gridCol w:w="2552"/>
      </w:tblGrid>
      <w:tr w:rsidR="002146AC" w:rsidRPr="005C4DB7" w14:paraId="4E5C4AFA" w14:textId="675D9EF5" w:rsidTr="002146AC">
        <w:tc>
          <w:tcPr>
            <w:tcW w:w="4252" w:type="dxa"/>
            <w:gridSpan w:val="2"/>
            <w:shd w:val="clear" w:color="auto" w:fill="BFBFBF"/>
          </w:tcPr>
          <w:p w14:paraId="220C12AE" w14:textId="1CD17C0C" w:rsidR="002146AC" w:rsidRPr="005C4DB7" w:rsidRDefault="002146AC" w:rsidP="002146AC">
            <w:pPr>
              <w:pStyle w:val="ICRHBTableHeader"/>
              <w:jc w:val="left"/>
            </w:pPr>
            <w:r>
              <w:t>Certification Step</w:t>
            </w:r>
            <w:r w:rsidR="00340374">
              <w:rPr>
                <w:rFonts w:hint="eastAsia"/>
                <w:lang w:eastAsia="zh-TW"/>
              </w:rPr>
              <w:t>認證步驟</w:t>
            </w:r>
          </w:p>
        </w:tc>
        <w:tc>
          <w:tcPr>
            <w:tcW w:w="2552" w:type="dxa"/>
            <w:shd w:val="clear" w:color="auto" w:fill="BFBFBF"/>
          </w:tcPr>
          <w:p w14:paraId="0DA8139E" w14:textId="69B8EF21" w:rsidR="002146AC" w:rsidRDefault="002146AC" w:rsidP="00562970">
            <w:pPr>
              <w:pStyle w:val="ICRHBTableHeader"/>
            </w:pPr>
            <w:r>
              <w:t>Date</w:t>
            </w:r>
            <w:r w:rsidR="007459E5">
              <w:rPr>
                <w:rFonts w:hint="eastAsia"/>
                <w:lang w:eastAsia="zh-TW"/>
              </w:rPr>
              <w:t>日期</w:t>
            </w:r>
          </w:p>
        </w:tc>
      </w:tr>
      <w:tr w:rsidR="002146AC" w:rsidRPr="005C4DB7" w14:paraId="75364476" w14:textId="04055C7C" w:rsidTr="002146AC">
        <w:tc>
          <w:tcPr>
            <w:tcW w:w="3301" w:type="dxa"/>
          </w:tcPr>
          <w:p w14:paraId="45B539ED" w14:textId="21A8E9F5" w:rsidR="002146AC" w:rsidRPr="005C4DB7" w:rsidRDefault="002146AC" w:rsidP="002146AC">
            <w:pPr>
              <w:pStyle w:val="ICRHBTableText"/>
              <w:jc w:val="left"/>
            </w:pPr>
            <w:r>
              <w:t>Application</w:t>
            </w:r>
            <w:r w:rsidR="007459E5">
              <w:rPr>
                <w:rFonts w:hint="eastAsia"/>
                <w:lang w:eastAsia="zh-TW"/>
              </w:rPr>
              <w:t>應用</w:t>
            </w:r>
          </w:p>
        </w:tc>
        <w:tc>
          <w:tcPr>
            <w:tcW w:w="951" w:type="dxa"/>
          </w:tcPr>
          <w:p w14:paraId="547C2285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5CB9AA7B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34443384" w14:textId="59CE1BAE" w:rsidTr="002146AC">
        <w:tc>
          <w:tcPr>
            <w:tcW w:w="3301" w:type="dxa"/>
          </w:tcPr>
          <w:p w14:paraId="3DED5163" w14:textId="2F577E32" w:rsidR="002146AC" w:rsidRPr="005C4DB7" w:rsidRDefault="002146AC" w:rsidP="002146AC">
            <w:pPr>
              <w:pStyle w:val="ICRHBTableText"/>
              <w:jc w:val="left"/>
            </w:pPr>
            <w:r>
              <w:t>Exam</w:t>
            </w:r>
            <w:r w:rsidR="007459E5">
              <w:rPr>
                <w:rFonts w:hint="eastAsia"/>
                <w:lang w:eastAsia="zh-TW"/>
              </w:rPr>
              <w:t>考試</w:t>
            </w:r>
          </w:p>
        </w:tc>
        <w:tc>
          <w:tcPr>
            <w:tcW w:w="951" w:type="dxa"/>
          </w:tcPr>
          <w:p w14:paraId="545819CE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5308CABC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78DCCA10" w14:textId="1356770D" w:rsidTr="002146AC">
        <w:tc>
          <w:tcPr>
            <w:tcW w:w="3301" w:type="dxa"/>
            <w:tcBorders>
              <w:bottom w:val="single" w:sz="4" w:space="0" w:color="auto"/>
            </w:tcBorders>
          </w:tcPr>
          <w:p w14:paraId="37790E1E" w14:textId="03CA5109" w:rsidR="002146AC" w:rsidRPr="005C4DB7" w:rsidRDefault="002146AC" w:rsidP="002146AC">
            <w:pPr>
              <w:pStyle w:val="ICRHBTableText"/>
              <w:jc w:val="left"/>
            </w:pPr>
            <w:r>
              <w:t>Certification Report</w:t>
            </w:r>
            <w:r w:rsidR="007459E5">
              <w:rPr>
                <w:rFonts w:hint="eastAsia"/>
                <w:lang w:eastAsia="zh-TW"/>
              </w:rPr>
              <w:t>認證報告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A1F7375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21DEA6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626C4F1D" w14:textId="69677798" w:rsidTr="002146AC">
        <w:tc>
          <w:tcPr>
            <w:tcW w:w="3301" w:type="dxa"/>
          </w:tcPr>
          <w:p w14:paraId="4A98F7D9" w14:textId="5E95BD3D" w:rsidR="002146AC" w:rsidRPr="005C4DB7" w:rsidRDefault="002146AC" w:rsidP="002146AC">
            <w:pPr>
              <w:pStyle w:val="ICRHBTableText"/>
              <w:jc w:val="left"/>
            </w:pPr>
            <w:r w:rsidRPr="008E623D">
              <w:t>Simulation/Role Based</w:t>
            </w:r>
            <w:r>
              <w:t xml:space="preserve"> </w:t>
            </w:r>
            <w:r w:rsidRPr="008E623D">
              <w:t>Scenario</w:t>
            </w:r>
            <w:proofErr w:type="spellStart"/>
            <w:r w:rsidR="007459E5" w:rsidRPr="007459E5">
              <w:rPr>
                <w:rFonts w:hint="eastAsia"/>
              </w:rPr>
              <w:t>基於模擬</w:t>
            </w:r>
            <w:proofErr w:type="spellEnd"/>
            <w:r w:rsidR="007459E5" w:rsidRPr="007459E5">
              <w:rPr>
                <w:rFonts w:hint="eastAsia"/>
              </w:rPr>
              <w:t>/</w:t>
            </w:r>
            <w:proofErr w:type="spellStart"/>
            <w:r w:rsidR="007459E5" w:rsidRPr="007459E5">
              <w:rPr>
                <w:rFonts w:hint="eastAsia"/>
              </w:rPr>
              <w:t>角色的場景</w:t>
            </w:r>
            <w:proofErr w:type="spellEnd"/>
          </w:p>
        </w:tc>
        <w:tc>
          <w:tcPr>
            <w:tcW w:w="951" w:type="dxa"/>
          </w:tcPr>
          <w:p w14:paraId="69690EF4" w14:textId="77777777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4163F4A2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0DBA1E53" w14:textId="32ACD2B4" w:rsidTr="002146AC">
        <w:tc>
          <w:tcPr>
            <w:tcW w:w="3301" w:type="dxa"/>
          </w:tcPr>
          <w:p w14:paraId="13675DEB" w14:textId="36FB4188" w:rsidR="002146AC" w:rsidRPr="005C4DB7" w:rsidRDefault="002146AC" w:rsidP="002146AC">
            <w:pPr>
              <w:pStyle w:val="ICRHBTableText"/>
              <w:jc w:val="left"/>
            </w:pPr>
            <w:r>
              <w:t>Interview</w:t>
            </w:r>
            <w:r w:rsidR="007459E5">
              <w:rPr>
                <w:rFonts w:hint="eastAsia"/>
                <w:lang w:eastAsia="zh-TW"/>
              </w:rPr>
              <w:t>面試</w:t>
            </w:r>
          </w:p>
        </w:tc>
        <w:tc>
          <w:tcPr>
            <w:tcW w:w="951" w:type="dxa"/>
          </w:tcPr>
          <w:p w14:paraId="7F8AB0B2" w14:textId="10BF45D3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2B1C13CA" w14:textId="77777777" w:rsidR="002146AC" w:rsidRPr="005C4DB7" w:rsidRDefault="002146AC" w:rsidP="00562970">
            <w:pPr>
              <w:pStyle w:val="ICRHBTableText"/>
            </w:pPr>
          </w:p>
        </w:tc>
      </w:tr>
      <w:tr w:rsidR="002146AC" w:rsidRPr="005C4DB7" w14:paraId="014A6FEA" w14:textId="6F300266" w:rsidTr="002146AC">
        <w:tc>
          <w:tcPr>
            <w:tcW w:w="3301" w:type="dxa"/>
          </w:tcPr>
          <w:p w14:paraId="03400E50" w14:textId="5A90B086" w:rsidR="002146AC" w:rsidRPr="005C4DB7" w:rsidRDefault="002146AC" w:rsidP="002146AC">
            <w:pPr>
              <w:pStyle w:val="ICRHBTableText"/>
              <w:jc w:val="left"/>
            </w:pPr>
            <w:r>
              <w:t>Recertification</w:t>
            </w:r>
            <w:r w:rsidR="007459E5">
              <w:rPr>
                <w:rFonts w:hint="eastAsia"/>
                <w:lang w:eastAsia="zh-TW"/>
              </w:rPr>
              <w:t>重新認證</w:t>
            </w:r>
          </w:p>
        </w:tc>
        <w:tc>
          <w:tcPr>
            <w:tcW w:w="951" w:type="dxa"/>
          </w:tcPr>
          <w:p w14:paraId="4B71BEE5" w14:textId="312BA55C" w:rsidR="002146AC" w:rsidRPr="005C4DB7" w:rsidRDefault="002146AC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  <w:tc>
          <w:tcPr>
            <w:tcW w:w="2552" w:type="dxa"/>
          </w:tcPr>
          <w:p w14:paraId="1FD8F0FA" w14:textId="77777777" w:rsidR="002146AC" w:rsidRPr="005C4DB7" w:rsidRDefault="002146AC" w:rsidP="00562970">
            <w:pPr>
              <w:pStyle w:val="ICRHBTableText"/>
            </w:pPr>
          </w:p>
        </w:tc>
      </w:tr>
    </w:tbl>
    <w:p w14:paraId="12901B82" w14:textId="0E6B9A0A" w:rsidR="008D78E3" w:rsidRDefault="008D78E3" w:rsidP="002146AC">
      <w:pPr>
        <w:pStyle w:val="ICRHBNormal"/>
        <w:rPr>
          <w:b/>
          <w:lang w:val="ru-RU"/>
        </w:rPr>
      </w:pPr>
    </w:p>
    <w:p w14:paraId="2F6B6E7C" w14:textId="0C9A3634" w:rsidR="00080B56" w:rsidRDefault="00080B56" w:rsidP="002146AC">
      <w:pPr>
        <w:pStyle w:val="ICRHBNormal"/>
        <w:rPr>
          <w:lang w:eastAsia="zh-TW"/>
        </w:rPr>
      </w:pPr>
      <w:r>
        <w:t>Appeal against (mark “X” as appropriate)</w:t>
      </w:r>
      <w:r w:rsidR="00D65C87" w:rsidRPr="00D65C87">
        <w:rPr>
          <w:rFonts w:hint="eastAsia"/>
        </w:rPr>
        <w:t xml:space="preserve"> </w:t>
      </w:r>
      <w:r w:rsidR="00D65C87">
        <w:rPr>
          <w:rFonts w:hint="eastAsia"/>
          <w:lang w:eastAsia="zh-TW"/>
        </w:rPr>
        <w:t xml:space="preserve">  </w:t>
      </w:r>
      <w:r w:rsidR="00D65C87" w:rsidRPr="00D65C87">
        <w:rPr>
          <w:rFonts w:hint="eastAsia"/>
          <w:lang w:eastAsia="zh-TW"/>
        </w:rPr>
        <w:t>上訴（酌情標記“</w:t>
      </w:r>
      <w:r w:rsidR="00D65C87" w:rsidRPr="00D65C87">
        <w:rPr>
          <w:rFonts w:hint="eastAsia"/>
          <w:lang w:eastAsia="zh-TW"/>
        </w:rPr>
        <w:t>X</w:t>
      </w:r>
      <w:r w:rsidR="00D65C87" w:rsidRPr="00D65C87">
        <w:rPr>
          <w:rFonts w:hint="eastAsia"/>
          <w:lang w:eastAsia="zh-TW"/>
        </w:rPr>
        <w:t>”）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5C4DB7" w14:paraId="3C48A563" w14:textId="77777777" w:rsidTr="00562970">
        <w:tc>
          <w:tcPr>
            <w:tcW w:w="4252" w:type="dxa"/>
            <w:gridSpan w:val="2"/>
            <w:shd w:val="clear" w:color="auto" w:fill="BFBFBF"/>
          </w:tcPr>
          <w:p w14:paraId="3B2602DD" w14:textId="3B68DE30" w:rsidR="00080B56" w:rsidRPr="005C4DB7" w:rsidRDefault="00080B56" w:rsidP="00562970">
            <w:pPr>
              <w:pStyle w:val="ICRHBTableHeader"/>
              <w:jc w:val="left"/>
            </w:pPr>
            <w:r>
              <w:t>Appeal against</w:t>
            </w:r>
            <w:r w:rsidR="00D65C87">
              <w:rPr>
                <w:rFonts w:hint="eastAsia"/>
                <w:lang w:eastAsia="zh-TW"/>
              </w:rPr>
              <w:t>針對上訴</w:t>
            </w:r>
          </w:p>
        </w:tc>
      </w:tr>
      <w:tr w:rsidR="00080B56" w:rsidRPr="005C4DB7" w14:paraId="6E7473C1" w14:textId="77777777" w:rsidTr="00562970">
        <w:tc>
          <w:tcPr>
            <w:tcW w:w="3301" w:type="dxa"/>
          </w:tcPr>
          <w:p w14:paraId="49FD9D48" w14:textId="3CD95FB2" w:rsidR="00080B56" w:rsidRPr="005C4DB7" w:rsidRDefault="00590576" w:rsidP="00562970">
            <w:pPr>
              <w:pStyle w:val="ICRHBTableText"/>
              <w:jc w:val="left"/>
              <w:rPr>
                <w:lang w:eastAsia="zh-TW"/>
              </w:rPr>
            </w:pPr>
            <w:r>
              <w:t xml:space="preserve">Decision within the </w:t>
            </w:r>
            <w:r w:rsidR="00080B56">
              <w:t>Process</w:t>
            </w:r>
            <w:r w:rsidR="00262C7C">
              <w:rPr>
                <w:rFonts w:hint="eastAsia"/>
                <w:lang w:eastAsia="zh-TW"/>
              </w:rPr>
              <w:br/>
            </w:r>
            <w:r w:rsidR="00262C7C">
              <w:rPr>
                <w:rFonts w:hint="eastAsia"/>
                <w:lang w:eastAsia="zh-TW"/>
              </w:rPr>
              <w:t>過程中</w:t>
            </w:r>
            <w:r w:rsidR="003F20D8">
              <w:rPr>
                <w:rFonts w:hint="eastAsia"/>
                <w:lang w:eastAsia="zh-TW"/>
              </w:rPr>
              <w:t>的決定</w:t>
            </w:r>
          </w:p>
        </w:tc>
        <w:tc>
          <w:tcPr>
            <w:tcW w:w="951" w:type="dxa"/>
          </w:tcPr>
          <w:p w14:paraId="2187B697" w14:textId="77777777" w:rsidR="00080B56" w:rsidRPr="005C4DB7" w:rsidRDefault="00080B56" w:rsidP="00562970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</w:tr>
      <w:tr w:rsidR="00080B56" w:rsidRPr="005C4DB7" w14:paraId="6E81B2FB" w14:textId="77777777" w:rsidTr="00562970">
        <w:tc>
          <w:tcPr>
            <w:tcW w:w="3301" w:type="dxa"/>
          </w:tcPr>
          <w:p w14:paraId="04899619" w14:textId="2C1DDC35" w:rsidR="00080B56" w:rsidRPr="005C4DB7" w:rsidRDefault="00590576" w:rsidP="00080B56">
            <w:pPr>
              <w:pStyle w:val="ICRHBTableText"/>
              <w:jc w:val="left"/>
            </w:pPr>
            <w:r>
              <w:t xml:space="preserve">Final </w:t>
            </w:r>
            <w:r w:rsidR="00080B56">
              <w:t>Decision</w:t>
            </w:r>
            <w:r w:rsidR="003F20D8">
              <w:rPr>
                <w:rFonts w:hint="eastAsia"/>
                <w:lang w:eastAsia="zh-TW"/>
              </w:rPr>
              <w:t>最終決定</w:t>
            </w:r>
          </w:p>
        </w:tc>
        <w:tc>
          <w:tcPr>
            <w:tcW w:w="951" w:type="dxa"/>
          </w:tcPr>
          <w:p w14:paraId="2D4FEE9C" w14:textId="77777777" w:rsidR="00080B56" w:rsidRPr="005C4DB7" w:rsidRDefault="00080B56" w:rsidP="00080B56">
            <w:pPr>
              <w:pStyle w:val="ICRHBTableText"/>
            </w:pPr>
            <w:r w:rsidRPr="005C4D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DB7">
              <w:instrText xml:space="preserve"> FORMCHECKBOX </w:instrText>
            </w:r>
            <w:r w:rsidRPr="005C4DB7">
              <w:fldChar w:fldCharType="separate"/>
            </w:r>
            <w:r w:rsidRPr="005C4DB7">
              <w:fldChar w:fldCharType="end"/>
            </w:r>
          </w:p>
        </w:tc>
      </w:tr>
    </w:tbl>
    <w:p w14:paraId="6C9C16DD" w14:textId="77777777" w:rsidR="00080B56" w:rsidRDefault="00080B56" w:rsidP="002146AC">
      <w:pPr>
        <w:pStyle w:val="ICRHBNormal"/>
      </w:pPr>
    </w:p>
    <w:p w14:paraId="161B6AD0" w14:textId="1B309E11" w:rsidR="003F20D8" w:rsidRPr="005C4DB7" w:rsidRDefault="00080B56" w:rsidP="002146AC">
      <w:pPr>
        <w:pStyle w:val="ICRHBNormal"/>
        <w:rPr>
          <w:lang w:eastAsia="zh-TW"/>
        </w:rPr>
      </w:pPr>
      <w:r>
        <w:t>Reason for the Appeal (provide details)</w:t>
      </w:r>
      <w:r w:rsidR="003F20D8">
        <w:rPr>
          <w:rFonts w:hint="eastAsia"/>
          <w:lang w:eastAsia="zh-TW"/>
        </w:rPr>
        <w:t xml:space="preserve">  </w:t>
      </w:r>
      <w:r w:rsidR="003F20D8" w:rsidRPr="003F20D8">
        <w:rPr>
          <w:rFonts w:hint="eastAsia"/>
          <w:lang w:eastAsia="zh-TW"/>
        </w:rPr>
        <w:t>上訴理由（提供詳情）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14:paraId="49D2116F" w14:textId="77777777" w:rsidTr="002146AC">
        <w:tc>
          <w:tcPr>
            <w:tcW w:w="9628" w:type="dxa"/>
          </w:tcPr>
          <w:p w14:paraId="75B55D88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F4911F8" w14:textId="77777777" w:rsidTr="002146AC">
        <w:tc>
          <w:tcPr>
            <w:tcW w:w="9628" w:type="dxa"/>
          </w:tcPr>
          <w:p w14:paraId="1AF39FE0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</w:tbl>
    <w:p w14:paraId="5101288E" w14:textId="7FA807D1" w:rsidR="002146AC" w:rsidRPr="002146AC" w:rsidRDefault="002146AC" w:rsidP="002146AC">
      <w:pPr>
        <w:pStyle w:val="ICRHBNormal"/>
      </w:pPr>
    </w:p>
    <w:p w14:paraId="4A2246BC" w14:textId="77777777" w:rsidR="00053F20" w:rsidRDefault="00080B56" w:rsidP="002146AC">
      <w:pPr>
        <w:pStyle w:val="ICRHBNormal"/>
        <w:rPr>
          <w:lang w:eastAsia="zh-TW"/>
        </w:rPr>
      </w:pPr>
      <w:r>
        <w:t>Are there any supporting documents to support your appeal?</w:t>
      </w:r>
    </w:p>
    <w:p w14:paraId="6C40D4F5" w14:textId="499E7CF7" w:rsidR="002146AC" w:rsidRPr="002146AC" w:rsidRDefault="00053F20" w:rsidP="002146AC">
      <w:pPr>
        <w:pStyle w:val="ICRHBNormal"/>
        <w:rPr>
          <w:lang w:eastAsia="zh-TW"/>
        </w:rPr>
      </w:pPr>
      <w:r>
        <w:rPr>
          <w:rFonts w:hint="eastAsia"/>
          <w:lang w:eastAsia="zh-TW"/>
        </w:rPr>
        <w:t>是</w:t>
      </w:r>
      <w:r w:rsidRPr="00053F20">
        <w:rPr>
          <w:rFonts w:hint="eastAsia"/>
          <w:lang w:eastAsia="zh-TW"/>
        </w:rPr>
        <w:t>否有任何支持文件來支持您的上訴？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E56D45" w14:paraId="5ED2A456" w14:textId="77777777" w:rsidTr="00562970">
        <w:tc>
          <w:tcPr>
            <w:tcW w:w="9628" w:type="dxa"/>
          </w:tcPr>
          <w:p w14:paraId="198001D2" w14:textId="77777777" w:rsidR="002146AC" w:rsidRDefault="002146AC" w:rsidP="00562970">
            <w:pPr>
              <w:pStyle w:val="ICRHBNormal"/>
              <w:rPr>
                <w:b/>
                <w:lang w:eastAsia="zh-TW"/>
              </w:rPr>
            </w:pPr>
          </w:p>
        </w:tc>
      </w:tr>
      <w:tr w:rsidR="002146AC" w:rsidRPr="00E56D45" w14:paraId="20F26A82" w14:textId="77777777" w:rsidTr="00562970">
        <w:tc>
          <w:tcPr>
            <w:tcW w:w="9628" w:type="dxa"/>
          </w:tcPr>
          <w:p w14:paraId="5262520C" w14:textId="77777777" w:rsidR="002146AC" w:rsidRDefault="002146AC" w:rsidP="00562970">
            <w:pPr>
              <w:pStyle w:val="ICRHBNormal"/>
              <w:rPr>
                <w:b/>
                <w:lang w:eastAsia="zh-TW"/>
              </w:rPr>
            </w:pPr>
          </w:p>
        </w:tc>
      </w:tr>
      <w:tr w:rsidR="002146AC" w:rsidRPr="00E56D45" w14:paraId="2929DC3A" w14:textId="77777777" w:rsidTr="00562970">
        <w:tc>
          <w:tcPr>
            <w:tcW w:w="9628" w:type="dxa"/>
          </w:tcPr>
          <w:p w14:paraId="0EECB008" w14:textId="77777777" w:rsidR="002146AC" w:rsidRDefault="002146AC" w:rsidP="00562970">
            <w:pPr>
              <w:pStyle w:val="ICRHBNormal"/>
              <w:rPr>
                <w:b/>
                <w:lang w:eastAsia="zh-TW"/>
              </w:rPr>
            </w:pPr>
          </w:p>
        </w:tc>
      </w:tr>
    </w:tbl>
    <w:p w14:paraId="428D753A" w14:textId="4C9217F9" w:rsidR="002146AC" w:rsidRDefault="002146AC" w:rsidP="002146AC">
      <w:pPr>
        <w:pStyle w:val="ICRHBNormal"/>
        <w:rPr>
          <w:b/>
          <w:lang w:eastAsia="zh-TW"/>
        </w:rPr>
      </w:pPr>
    </w:p>
    <w:p w14:paraId="3D4D5ADF" w14:textId="02D2D76E" w:rsidR="002146AC" w:rsidRPr="00BA17FC" w:rsidRDefault="0008018A" w:rsidP="002146AC">
      <w:pPr>
        <w:pStyle w:val="ICRHBNormal"/>
      </w:pPr>
      <w:r>
        <w:t>Date of appeal</w:t>
      </w:r>
      <w:r w:rsidR="002146AC" w:rsidRPr="00BA17FC">
        <w:t xml:space="preserve"> (YYYY-MM-DD)</w:t>
      </w:r>
      <w:r w:rsidR="003F20D8">
        <w:rPr>
          <w:rFonts w:hint="eastAsia"/>
          <w:lang w:eastAsia="zh-TW"/>
        </w:rPr>
        <w:t>上訴日期</w:t>
      </w:r>
      <w:r w:rsidR="002146AC" w:rsidRPr="00BA17FC">
        <w:t>: __________________________</w:t>
      </w:r>
    </w:p>
    <w:p w14:paraId="70C346B9" w14:textId="44DCDB0A" w:rsidR="002146AC" w:rsidRPr="00BA17FC" w:rsidRDefault="0008018A" w:rsidP="002146AC">
      <w:pPr>
        <w:pStyle w:val="ICRHBNormal"/>
      </w:pPr>
      <w:r>
        <w:t>S</w:t>
      </w:r>
      <w:r w:rsidR="002146AC" w:rsidRPr="00BA17FC">
        <w:t>ignature</w:t>
      </w:r>
      <w:proofErr w:type="spellStart"/>
      <w:r w:rsidR="00B40864" w:rsidRPr="00B40864">
        <w:rPr>
          <w:rFonts w:hint="eastAsia"/>
        </w:rPr>
        <w:t>簽名</w:t>
      </w:r>
      <w:proofErr w:type="spellEnd"/>
      <w:r w:rsidR="002146AC" w:rsidRPr="00BA17FC">
        <w:t>: ______________________________________</w:t>
      </w:r>
      <w:r>
        <w:t>______</w:t>
      </w:r>
    </w:p>
    <w:bookmarkEnd w:id="21"/>
    <w:bookmarkEnd w:id="22"/>
    <w:p w14:paraId="7C589BC3" w14:textId="77777777" w:rsidR="002146AC" w:rsidRDefault="002146AC" w:rsidP="002146AC">
      <w:pPr>
        <w:pStyle w:val="ICRHBNormal"/>
      </w:pPr>
    </w:p>
    <w:p w14:paraId="5E5B461A" w14:textId="77777777" w:rsidR="0054721F" w:rsidRDefault="0054721F" w:rsidP="002146AC">
      <w:pPr>
        <w:pStyle w:val="ICRHBNormal"/>
      </w:pPr>
    </w:p>
    <w:p w14:paraId="6E9D3752" w14:textId="77777777" w:rsidR="0054721F" w:rsidRDefault="0054721F" w:rsidP="002146AC">
      <w:pPr>
        <w:pStyle w:val="ICRHBNormal"/>
      </w:pPr>
    </w:p>
    <w:p w14:paraId="3438D03A" w14:textId="77777777" w:rsidR="00C86606" w:rsidRDefault="00C86606" w:rsidP="002146AC">
      <w:pPr>
        <w:pStyle w:val="ICRHBNormal"/>
      </w:pPr>
    </w:p>
    <w:p w14:paraId="206049DD" w14:textId="77777777" w:rsidR="0054721F" w:rsidRDefault="0054721F" w:rsidP="002146AC">
      <w:pPr>
        <w:pStyle w:val="ICRHBNormal"/>
      </w:pPr>
    </w:p>
    <w:p w14:paraId="28FE6D8A" w14:textId="77777777" w:rsidR="0054721F" w:rsidRDefault="0054721F" w:rsidP="002146AC">
      <w:pPr>
        <w:pStyle w:val="ICRHBNormal"/>
      </w:pPr>
    </w:p>
    <w:p w14:paraId="43BD2132" w14:textId="77777777" w:rsidR="0054721F" w:rsidRDefault="0054721F" w:rsidP="002146AC">
      <w:pPr>
        <w:pStyle w:val="ICRHBNormal"/>
      </w:pPr>
    </w:p>
    <w:p w14:paraId="49AF61BE" w14:textId="77777777" w:rsidR="0054721F" w:rsidRDefault="0054721F" w:rsidP="002146AC">
      <w:pPr>
        <w:pStyle w:val="ICRHBNormal"/>
      </w:pPr>
    </w:p>
    <w:p w14:paraId="4DC15912" w14:textId="2FFDC161" w:rsidR="0054721F" w:rsidRPr="003F3154" w:rsidRDefault="00C86606" w:rsidP="0054721F">
      <w:pPr>
        <w:pStyle w:val="ICRHBNormal"/>
        <w:pBdr>
          <w:top w:val="single" w:sz="4" w:space="1" w:color="auto"/>
        </w:pBdr>
        <w:rPr>
          <w:color w:val="808080" w:themeColor="background1" w:themeShade="80"/>
          <w:sz w:val="20"/>
          <w:szCs w:val="20"/>
        </w:rPr>
      </w:pPr>
      <w:r w:rsidRPr="003F3154">
        <w:rPr>
          <w:color w:val="808080" w:themeColor="background1" w:themeShade="80"/>
          <w:sz w:val="20"/>
          <w:szCs w:val="20"/>
        </w:rPr>
        <w:t>For the Certification Body o</w:t>
      </w:r>
      <w:r w:rsidR="0054721F" w:rsidRPr="003F3154">
        <w:rPr>
          <w:color w:val="808080" w:themeColor="background1" w:themeShade="80"/>
          <w:sz w:val="20"/>
          <w:szCs w:val="20"/>
        </w:rPr>
        <w:t>ffice’s use only: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992"/>
        <w:gridCol w:w="2263"/>
      </w:tblGrid>
      <w:tr w:rsidR="0054721F" w:rsidRPr="003F3154" w14:paraId="449B49B3" w14:textId="77777777" w:rsidTr="00C86606">
        <w:trPr>
          <w:jc w:val="center"/>
        </w:trPr>
        <w:tc>
          <w:tcPr>
            <w:tcW w:w="3261" w:type="dxa"/>
            <w:shd w:val="clear" w:color="auto" w:fill="BFBFBF"/>
          </w:tcPr>
          <w:p w14:paraId="66C18142" w14:textId="0FF63224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  <w:r w:rsidRPr="003F3154">
              <w:rPr>
                <w:color w:val="000000" w:themeColor="text1"/>
              </w:rPr>
              <w:t>Name who reviewed the appeal</w:t>
            </w:r>
            <w:r w:rsidR="00B40864">
              <w:rPr>
                <w:rFonts w:hint="eastAsia"/>
                <w:color w:val="000000" w:themeColor="text1"/>
                <w:lang w:eastAsia="zh-TW"/>
              </w:rPr>
              <w:br/>
            </w:r>
            <w:proofErr w:type="spellStart"/>
            <w:r w:rsidR="00B40864" w:rsidRPr="00B40864">
              <w:rPr>
                <w:rFonts w:hint="eastAsia"/>
                <w:color w:val="000000" w:themeColor="text1"/>
              </w:rPr>
              <w:t>審查上訴的姓名</w:t>
            </w:r>
            <w:proofErr w:type="spellEnd"/>
          </w:p>
        </w:tc>
        <w:tc>
          <w:tcPr>
            <w:tcW w:w="2977" w:type="dxa"/>
          </w:tcPr>
          <w:p w14:paraId="2888A0BD" w14:textId="77777777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BFBFBF"/>
          </w:tcPr>
          <w:p w14:paraId="1C8B2B62" w14:textId="4C9F50C3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  <w:lang w:eastAsia="zh-TW"/>
              </w:rPr>
            </w:pPr>
            <w:r w:rsidRPr="003F3154">
              <w:rPr>
                <w:color w:val="000000" w:themeColor="text1"/>
              </w:rPr>
              <w:t>Date</w:t>
            </w:r>
            <w:r w:rsidR="00B40864">
              <w:rPr>
                <w:rFonts w:hint="eastAsia"/>
                <w:color w:val="000000" w:themeColor="text1"/>
                <w:lang w:eastAsia="zh-TW"/>
              </w:rPr>
              <w:br/>
            </w:r>
            <w:r w:rsidR="00B40864">
              <w:rPr>
                <w:rFonts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2263" w:type="dxa"/>
          </w:tcPr>
          <w:p w14:paraId="220C1556" w14:textId="77777777" w:rsidR="0054721F" w:rsidRPr="003F3154" w:rsidRDefault="0054721F" w:rsidP="00562970">
            <w:pPr>
              <w:pStyle w:val="ICRHBTableText"/>
              <w:jc w:val="left"/>
              <w:rPr>
                <w:color w:val="000000" w:themeColor="text1"/>
              </w:rPr>
            </w:pPr>
          </w:p>
        </w:tc>
      </w:tr>
      <w:tr w:rsidR="0054721F" w:rsidRPr="003F3154" w14:paraId="3EF4F57B" w14:textId="77777777" w:rsidTr="00C8660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FF138E" w14:textId="00723B8C" w:rsidR="0054721F" w:rsidRPr="003F3154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  <w:lang w:eastAsia="zh-TW"/>
              </w:rPr>
            </w:pPr>
            <w:r w:rsidRPr="003F3154">
              <w:rPr>
                <w:color w:val="000000" w:themeColor="text1"/>
              </w:rPr>
              <w:t>Outcome</w:t>
            </w:r>
            <w:r w:rsidR="00B40864">
              <w:rPr>
                <w:rFonts w:hint="eastAsia"/>
                <w:color w:val="000000" w:themeColor="text1"/>
                <w:lang w:eastAsia="zh-TW"/>
              </w:rPr>
              <w:br/>
            </w:r>
            <w:r w:rsidR="00B40864">
              <w:rPr>
                <w:rFonts w:hint="eastAsia"/>
                <w:color w:val="000000" w:themeColor="text1"/>
                <w:lang w:eastAsia="zh-TW"/>
              </w:rPr>
              <w:t>結果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900" w14:textId="77777777" w:rsidR="0054721F" w:rsidRPr="003F3154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2992268" w14:textId="77777777" w:rsidR="0054721F" w:rsidRPr="003F3154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47C9A162" w14:textId="77777777" w:rsidR="00C86606" w:rsidRPr="003F3154" w:rsidRDefault="00C86606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0F9E176A" w14:textId="77777777" w:rsidR="00C86606" w:rsidRPr="003F3154" w:rsidRDefault="00C86606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</w:tc>
      </w:tr>
    </w:tbl>
    <w:p w14:paraId="02D47952" w14:textId="77777777" w:rsidR="0054721F" w:rsidRDefault="0054721F" w:rsidP="0054721F">
      <w:pPr>
        <w:pStyle w:val="ICRHBNormal"/>
      </w:pPr>
    </w:p>
    <w:p w14:paraId="6845830C" w14:textId="77777777" w:rsidR="0054721F" w:rsidRPr="002146AC" w:rsidRDefault="0054721F" w:rsidP="002146AC">
      <w:pPr>
        <w:pStyle w:val="ICRHBNormal"/>
      </w:pPr>
    </w:p>
    <w:sectPr w:rsidR="0054721F" w:rsidRPr="002146AC" w:rsidSect="00CF48DC">
      <w:footerReference w:type="default" r:id="rId10"/>
      <w:footerReference w:type="first" r:id="rId11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71CD" w14:textId="77777777" w:rsidR="0066175F" w:rsidRDefault="0066175F" w:rsidP="00BD5DB3">
      <w:pPr>
        <w:spacing w:after="0" w:line="240" w:lineRule="auto"/>
      </w:pPr>
      <w:r>
        <w:separator/>
      </w:r>
    </w:p>
  </w:endnote>
  <w:endnote w:type="continuationSeparator" w:id="0">
    <w:p w14:paraId="25436514" w14:textId="77777777" w:rsidR="0066175F" w:rsidRDefault="0066175F" w:rsidP="00BD5DB3">
      <w:pPr>
        <w:spacing w:after="0" w:line="240" w:lineRule="auto"/>
      </w:pPr>
      <w:r>
        <w:continuationSeparator/>
      </w:r>
    </w:p>
  </w:endnote>
  <w:endnote w:type="continuationNotice" w:id="1">
    <w:p w14:paraId="266A77AB" w14:textId="77777777" w:rsidR="0066175F" w:rsidRDefault="00661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2599" w14:textId="6E923A32" w:rsidR="00562970" w:rsidRDefault="00562970" w:rsidP="00C86606">
    <w:pPr>
      <w:pStyle w:val="ICRHBFooter"/>
    </w:pPr>
    <w:r>
      <w:br/>
      <w:t>IPMA ICR4</w:t>
    </w:r>
    <w:r w:rsidRPr="00BD5DB3">
      <w:t xml:space="preserve"> Handbook </w:t>
    </w:r>
    <w:r>
      <w:tab/>
    </w:r>
    <w:r>
      <w:tab/>
    </w:r>
    <w:fldSimple w:instr=" FILENAME  \* MERGEFORMAT ">
      <w:r w:rsidR="00F80FC6">
        <w:rPr>
          <w:rFonts w:hint="eastAsia"/>
          <w:noProof/>
        </w:rPr>
        <w:t>IPMA-ICR-HB-Appeal-Form-v1.1(</w:t>
      </w:r>
      <w:r w:rsidR="00F80FC6">
        <w:rPr>
          <w:rFonts w:hint="eastAsia"/>
          <w:noProof/>
        </w:rPr>
        <w:t>上訴表格</w:t>
      </w:r>
      <w:r w:rsidR="00F80FC6">
        <w:rPr>
          <w:rFonts w:hint="eastAsia"/>
          <w:noProof/>
        </w:rPr>
        <w:t>).docx</w:t>
      </w:r>
    </w:fldSimple>
  </w:p>
  <w:p w14:paraId="2595D1C0" w14:textId="0F8783F8" w:rsidR="00562970" w:rsidRPr="00562970" w:rsidRDefault="00562970" w:rsidP="00C52311">
    <w:pPr>
      <w:pStyle w:val="a9"/>
      <w:rPr>
        <w:lang w:val="fr-CH"/>
      </w:rPr>
    </w:pPr>
    <w:r w:rsidRPr="00562970">
      <w:rPr>
        <w:color w:val="FF0000"/>
        <w:lang w:val="fr-CH"/>
      </w:rPr>
      <w:t>Internal</w:t>
    </w:r>
    <w:r w:rsidRPr="00562970">
      <w:rPr>
        <w:lang w:val="fr-CH"/>
      </w:rPr>
      <w:t xml:space="preserve"> </w:t>
    </w:r>
    <w:r w:rsidRPr="00562970">
      <w:rPr>
        <w:color w:val="FF0000"/>
        <w:lang w:val="fr-CH"/>
      </w:rPr>
      <w:t>IPMA</w:t>
    </w:r>
    <w:r w:rsidRPr="00562970">
      <w:rPr>
        <w:lang w:val="fr-CH"/>
      </w:rPr>
      <w:t xml:space="preserve"> </w:t>
    </w:r>
    <w:r w:rsidRPr="00562970">
      <w:rPr>
        <w:color w:val="FF0000"/>
        <w:lang w:val="fr-CH"/>
      </w:rPr>
      <w:t>document</w:t>
    </w:r>
    <w:r w:rsidRPr="00562970">
      <w:rPr>
        <w:lang w:val="fr-CH"/>
      </w:rPr>
      <w:tab/>
      <w:t xml:space="preserve">Page </w:t>
    </w:r>
    <w:r>
      <w:rPr>
        <w:b/>
        <w:bCs/>
        <w:sz w:val="24"/>
        <w:szCs w:val="24"/>
      </w:rPr>
      <w:fldChar w:fldCharType="begin"/>
    </w:r>
    <w:r w:rsidRPr="00562970">
      <w:rPr>
        <w:b/>
        <w:bCs/>
        <w:lang w:val="fr-CH"/>
      </w:rPr>
      <w:instrText>PAGE</w:instrText>
    </w:r>
    <w:r>
      <w:rPr>
        <w:b/>
        <w:bCs/>
        <w:sz w:val="24"/>
        <w:szCs w:val="24"/>
      </w:rPr>
      <w:fldChar w:fldCharType="separate"/>
    </w:r>
    <w:r w:rsidR="00F80FC6">
      <w:rPr>
        <w:b/>
        <w:bCs/>
        <w:noProof/>
        <w:lang w:val="fr-CH"/>
      </w:rPr>
      <w:t>3</w:t>
    </w:r>
    <w:r>
      <w:rPr>
        <w:b/>
        <w:bCs/>
        <w:sz w:val="24"/>
        <w:szCs w:val="24"/>
      </w:rPr>
      <w:fldChar w:fldCharType="end"/>
    </w:r>
    <w:r w:rsidRPr="00562970">
      <w:rPr>
        <w:lang w:val="fr-CH"/>
      </w:rPr>
      <w:t xml:space="preserve"> of </w:t>
    </w:r>
    <w:r>
      <w:rPr>
        <w:b/>
        <w:bCs/>
        <w:sz w:val="24"/>
        <w:szCs w:val="24"/>
      </w:rPr>
      <w:fldChar w:fldCharType="begin"/>
    </w:r>
    <w:r w:rsidRPr="00562970">
      <w:rPr>
        <w:b/>
        <w:bCs/>
        <w:lang w:val="fr-CH"/>
      </w:rPr>
      <w:instrText>NUMPAGES</w:instrText>
    </w:r>
    <w:r>
      <w:rPr>
        <w:b/>
        <w:bCs/>
        <w:sz w:val="24"/>
        <w:szCs w:val="24"/>
      </w:rPr>
      <w:fldChar w:fldCharType="separate"/>
    </w:r>
    <w:r w:rsidR="00F80FC6">
      <w:rPr>
        <w:b/>
        <w:bCs/>
        <w:noProof/>
        <w:lang w:val="fr-CH"/>
      </w:rPr>
      <w:t>3</w:t>
    </w:r>
    <w:r>
      <w:rPr>
        <w:b/>
        <w:bCs/>
        <w:sz w:val="24"/>
        <w:szCs w:val="24"/>
      </w:rPr>
      <w:fldChar w:fldCharType="end"/>
    </w:r>
    <w:r w:rsidRPr="00562970">
      <w:rPr>
        <w:lang w:val="fr-CH"/>
      </w:rPr>
      <w:tab/>
      <w:t>v1.</w:t>
    </w:r>
    <w:r w:rsidR="00590576">
      <w:rPr>
        <w:lang w:val="fr-CH"/>
      </w:rPr>
      <w:t>1</w:t>
    </w:r>
    <w:r w:rsidRPr="00562970">
      <w:rPr>
        <w:lang w:val="fr-CH"/>
      </w:rPr>
      <w:t>, 1</w:t>
    </w:r>
    <w:r w:rsidR="00590576">
      <w:rPr>
        <w:lang w:val="fr-CH"/>
      </w:rPr>
      <w:t>2</w:t>
    </w:r>
    <w:r w:rsidRPr="00562970">
      <w:rPr>
        <w:lang w:val="fr-CH"/>
      </w:rPr>
      <w:t>.</w:t>
    </w:r>
    <w:r w:rsidR="00590576">
      <w:rPr>
        <w:lang w:val="fr-CH"/>
      </w:rPr>
      <w:t>1</w:t>
    </w:r>
    <w:r w:rsidRPr="00562970">
      <w:rPr>
        <w:lang w:val="fr-CH"/>
      </w:rPr>
      <w:t>1.2017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8251" w14:textId="77777777" w:rsidR="00562970" w:rsidRPr="00BD5DB3" w:rsidRDefault="00562970" w:rsidP="00BD5DB3">
    <w:pPr>
      <w:pStyle w:val="a9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562970" w:rsidRPr="00BD5DB3" w:rsidRDefault="00562970" w:rsidP="00BD5DB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DC27" w14:textId="77777777" w:rsidR="0066175F" w:rsidRDefault="0066175F" w:rsidP="00BD5DB3">
      <w:pPr>
        <w:spacing w:after="0" w:line="240" w:lineRule="auto"/>
      </w:pPr>
      <w:r>
        <w:separator/>
      </w:r>
    </w:p>
  </w:footnote>
  <w:footnote w:type="continuationSeparator" w:id="0">
    <w:p w14:paraId="7030A16C" w14:textId="77777777" w:rsidR="0066175F" w:rsidRDefault="0066175F" w:rsidP="00BD5DB3">
      <w:pPr>
        <w:spacing w:after="0" w:line="240" w:lineRule="auto"/>
      </w:pPr>
      <w:r>
        <w:continuationSeparator/>
      </w:r>
    </w:p>
  </w:footnote>
  <w:footnote w:type="continuationNotice" w:id="1">
    <w:p w14:paraId="62F9F63F" w14:textId="77777777" w:rsidR="0066175F" w:rsidRDefault="006617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86500">
    <w:abstractNumId w:val="30"/>
  </w:num>
  <w:num w:numId="2" w16cid:durableId="710231404">
    <w:abstractNumId w:val="24"/>
  </w:num>
  <w:num w:numId="3" w16cid:durableId="913274872">
    <w:abstractNumId w:val="8"/>
  </w:num>
  <w:num w:numId="4" w16cid:durableId="1878736299">
    <w:abstractNumId w:val="14"/>
  </w:num>
  <w:num w:numId="5" w16cid:durableId="1185680103">
    <w:abstractNumId w:val="25"/>
  </w:num>
  <w:num w:numId="6" w16cid:durableId="1002243014">
    <w:abstractNumId w:val="27"/>
  </w:num>
  <w:num w:numId="7" w16cid:durableId="573589227">
    <w:abstractNumId w:val="12"/>
  </w:num>
  <w:num w:numId="8" w16cid:durableId="1092971628">
    <w:abstractNumId w:val="4"/>
  </w:num>
  <w:num w:numId="9" w16cid:durableId="1334723169">
    <w:abstractNumId w:val="23"/>
  </w:num>
  <w:num w:numId="10" w16cid:durableId="1734886176">
    <w:abstractNumId w:val="9"/>
  </w:num>
  <w:num w:numId="11" w16cid:durableId="423457345">
    <w:abstractNumId w:val="14"/>
  </w:num>
  <w:num w:numId="12" w16cid:durableId="535899000">
    <w:abstractNumId w:val="14"/>
  </w:num>
  <w:num w:numId="13" w16cid:durableId="731853402">
    <w:abstractNumId w:val="10"/>
  </w:num>
  <w:num w:numId="14" w16cid:durableId="1840579345">
    <w:abstractNumId w:val="1"/>
  </w:num>
  <w:num w:numId="15" w16cid:durableId="1744448473">
    <w:abstractNumId w:val="9"/>
  </w:num>
  <w:num w:numId="16" w16cid:durableId="270481445">
    <w:abstractNumId w:val="9"/>
  </w:num>
  <w:num w:numId="17" w16cid:durableId="181284993">
    <w:abstractNumId w:val="3"/>
  </w:num>
  <w:num w:numId="18" w16cid:durableId="1224565067">
    <w:abstractNumId w:val="15"/>
  </w:num>
  <w:num w:numId="19" w16cid:durableId="332031721">
    <w:abstractNumId w:val="3"/>
  </w:num>
  <w:num w:numId="20" w16cid:durableId="160701202">
    <w:abstractNumId w:val="3"/>
  </w:num>
  <w:num w:numId="21" w16cid:durableId="180048055">
    <w:abstractNumId w:val="0"/>
  </w:num>
  <w:num w:numId="22" w16cid:durableId="313412821">
    <w:abstractNumId w:val="3"/>
  </w:num>
  <w:num w:numId="23" w16cid:durableId="477917275">
    <w:abstractNumId w:val="11"/>
  </w:num>
  <w:num w:numId="24" w16cid:durableId="168181760">
    <w:abstractNumId w:val="16"/>
  </w:num>
  <w:num w:numId="25" w16cid:durableId="626619091">
    <w:abstractNumId w:val="22"/>
  </w:num>
  <w:num w:numId="26" w16cid:durableId="1053044033">
    <w:abstractNumId w:val="18"/>
  </w:num>
  <w:num w:numId="27" w16cid:durableId="1211453651">
    <w:abstractNumId w:val="20"/>
  </w:num>
  <w:num w:numId="28" w16cid:durableId="262425647">
    <w:abstractNumId w:val="28"/>
  </w:num>
  <w:num w:numId="29" w16cid:durableId="732003192">
    <w:abstractNumId w:val="26"/>
  </w:num>
  <w:num w:numId="30" w16cid:durableId="103884258">
    <w:abstractNumId w:val="6"/>
  </w:num>
  <w:num w:numId="31" w16cid:durableId="106657346">
    <w:abstractNumId w:val="13"/>
  </w:num>
  <w:num w:numId="32" w16cid:durableId="197359227">
    <w:abstractNumId w:val="9"/>
  </w:num>
  <w:num w:numId="33" w16cid:durableId="760492058">
    <w:abstractNumId w:val="9"/>
  </w:num>
  <w:num w:numId="34" w16cid:durableId="1427654250">
    <w:abstractNumId w:val="21"/>
  </w:num>
  <w:num w:numId="35" w16cid:durableId="946473815">
    <w:abstractNumId w:val="1"/>
  </w:num>
  <w:num w:numId="36" w16cid:durableId="1337421399">
    <w:abstractNumId w:val="29"/>
  </w:num>
  <w:num w:numId="37" w16cid:durableId="1297023981">
    <w:abstractNumId w:val="5"/>
  </w:num>
  <w:num w:numId="38" w16cid:durableId="126170584">
    <w:abstractNumId w:val="2"/>
  </w:num>
  <w:num w:numId="39" w16cid:durableId="1313026458">
    <w:abstractNumId w:val="17"/>
  </w:num>
  <w:num w:numId="40" w16cid:durableId="219903601">
    <w:abstractNumId w:val="19"/>
  </w:num>
  <w:num w:numId="41" w16cid:durableId="1979874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484"/>
    <w:rsid w:val="000003F9"/>
    <w:rsid w:val="00005952"/>
    <w:rsid w:val="0000602C"/>
    <w:rsid w:val="00012781"/>
    <w:rsid w:val="000219F9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3F20"/>
    <w:rsid w:val="00054391"/>
    <w:rsid w:val="00054B17"/>
    <w:rsid w:val="0006442B"/>
    <w:rsid w:val="00067E3A"/>
    <w:rsid w:val="00073598"/>
    <w:rsid w:val="0008010A"/>
    <w:rsid w:val="0008018A"/>
    <w:rsid w:val="00080B56"/>
    <w:rsid w:val="00081E80"/>
    <w:rsid w:val="000965A2"/>
    <w:rsid w:val="000A11F2"/>
    <w:rsid w:val="000A2C8A"/>
    <w:rsid w:val="000A651A"/>
    <w:rsid w:val="000A7267"/>
    <w:rsid w:val="000B023B"/>
    <w:rsid w:val="000D0F03"/>
    <w:rsid w:val="000E2197"/>
    <w:rsid w:val="000E2340"/>
    <w:rsid w:val="000E386C"/>
    <w:rsid w:val="000E7135"/>
    <w:rsid w:val="000F4603"/>
    <w:rsid w:val="000F4A07"/>
    <w:rsid w:val="0010370F"/>
    <w:rsid w:val="00110F4A"/>
    <w:rsid w:val="00112719"/>
    <w:rsid w:val="00114456"/>
    <w:rsid w:val="00120772"/>
    <w:rsid w:val="00126484"/>
    <w:rsid w:val="00126523"/>
    <w:rsid w:val="001322E5"/>
    <w:rsid w:val="00146562"/>
    <w:rsid w:val="001465B9"/>
    <w:rsid w:val="00152CC3"/>
    <w:rsid w:val="00157B64"/>
    <w:rsid w:val="00161C89"/>
    <w:rsid w:val="00162A93"/>
    <w:rsid w:val="00163877"/>
    <w:rsid w:val="00163E91"/>
    <w:rsid w:val="00163FDB"/>
    <w:rsid w:val="00164498"/>
    <w:rsid w:val="00172E5B"/>
    <w:rsid w:val="00173A52"/>
    <w:rsid w:val="00174B6C"/>
    <w:rsid w:val="001751F0"/>
    <w:rsid w:val="0018231F"/>
    <w:rsid w:val="0018246D"/>
    <w:rsid w:val="00182A88"/>
    <w:rsid w:val="00191926"/>
    <w:rsid w:val="00191E3F"/>
    <w:rsid w:val="001937AD"/>
    <w:rsid w:val="001953B1"/>
    <w:rsid w:val="00195467"/>
    <w:rsid w:val="001A3709"/>
    <w:rsid w:val="001A7D04"/>
    <w:rsid w:val="001C10AE"/>
    <w:rsid w:val="001C2312"/>
    <w:rsid w:val="001C71DD"/>
    <w:rsid w:val="001D3587"/>
    <w:rsid w:val="001F14A8"/>
    <w:rsid w:val="001F3ACB"/>
    <w:rsid w:val="001F7A08"/>
    <w:rsid w:val="00204AAD"/>
    <w:rsid w:val="00204FFA"/>
    <w:rsid w:val="00206ABD"/>
    <w:rsid w:val="00210801"/>
    <w:rsid w:val="0021107E"/>
    <w:rsid w:val="002146AC"/>
    <w:rsid w:val="002166F1"/>
    <w:rsid w:val="00232468"/>
    <w:rsid w:val="00247A2E"/>
    <w:rsid w:val="0025110E"/>
    <w:rsid w:val="002529FE"/>
    <w:rsid w:val="00252DC2"/>
    <w:rsid w:val="0025542C"/>
    <w:rsid w:val="00257C58"/>
    <w:rsid w:val="00262C7C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E43E5"/>
    <w:rsid w:val="002E7A5E"/>
    <w:rsid w:val="002F37F8"/>
    <w:rsid w:val="002F46C1"/>
    <w:rsid w:val="00300CB9"/>
    <w:rsid w:val="00315C2B"/>
    <w:rsid w:val="00317276"/>
    <w:rsid w:val="0032639E"/>
    <w:rsid w:val="0032784D"/>
    <w:rsid w:val="00336192"/>
    <w:rsid w:val="003366EB"/>
    <w:rsid w:val="00340374"/>
    <w:rsid w:val="00344391"/>
    <w:rsid w:val="00346796"/>
    <w:rsid w:val="00346F71"/>
    <w:rsid w:val="00354577"/>
    <w:rsid w:val="00357C0D"/>
    <w:rsid w:val="003652E4"/>
    <w:rsid w:val="0038061B"/>
    <w:rsid w:val="003835EB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AB4"/>
    <w:rsid w:val="003D2952"/>
    <w:rsid w:val="003E087F"/>
    <w:rsid w:val="003F20D8"/>
    <w:rsid w:val="003F3154"/>
    <w:rsid w:val="00400784"/>
    <w:rsid w:val="004025D1"/>
    <w:rsid w:val="00403294"/>
    <w:rsid w:val="00403D68"/>
    <w:rsid w:val="00404CD7"/>
    <w:rsid w:val="004050A0"/>
    <w:rsid w:val="00412B98"/>
    <w:rsid w:val="00416636"/>
    <w:rsid w:val="00421674"/>
    <w:rsid w:val="00422D0F"/>
    <w:rsid w:val="004422DA"/>
    <w:rsid w:val="00442E52"/>
    <w:rsid w:val="00456374"/>
    <w:rsid w:val="00460EC7"/>
    <w:rsid w:val="004663A3"/>
    <w:rsid w:val="00467577"/>
    <w:rsid w:val="004708CA"/>
    <w:rsid w:val="00472EB8"/>
    <w:rsid w:val="004A18AA"/>
    <w:rsid w:val="004A4172"/>
    <w:rsid w:val="004B1C1F"/>
    <w:rsid w:val="004B26D6"/>
    <w:rsid w:val="004B46EA"/>
    <w:rsid w:val="004C4C62"/>
    <w:rsid w:val="004C6087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5DD1"/>
    <w:rsid w:val="00521AEC"/>
    <w:rsid w:val="0052717B"/>
    <w:rsid w:val="00527A5F"/>
    <w:rsid w:val="00533DDF"/>
    <w:rsid w:val="00536C1E"/>
    <w:rsid w:val="00542D66"/>
    <w:rsid w:val="00545D4B"/>
    <w:rsid w:val="005462E5"/>
    <w:rsid w:val="00547033"/>
    <w:rsid w:val="0054721F"/>
    <w:rsid w:val="005473ED"/>
    <w:rsid w:val="00552FDD"/>
    <w:rsid w:val="005565A4"/>
    <w:rsid w:val="00557646"/>
    <w:rsid w:val="00562970"/>
    <w:rsid w:val="0056406B"/>
    <w:rsid w:val="005738A7"/>
    <w:rsid w:val="00582A95"/>
    <w:rsid w:val="00586A79"/>
    <w:rsid w:val="00590576"/>
    <w:rsid w:val="00593DE1"/>
    <w:rsid w:val="005A48FB"/>
    <w:rsid w:val="005B2F68"/>
    <w:rsid w:val="005B7DED"/>
    <w:rsid w:val="005C3406"/>
    <w:rsid w:val="005C6BAD"/>
    <w:rsid w:val="005E2736"/>
    <w:rsid w:val="005F21AF"/>
    <w:rsid w:val="005F243A"/>
    <w:rsid w:val="00602966"/>
    <w:rsid w:val="0060619A"/>
    <w:rsid w:val="006170C8"/>
    <w:rsid w:val="00620CC3"/>
    <w:rsid w:val="00621B30"/>
    <w:rsid w:val="006221A8"/>
    <w:rsid w:val="006221D6"/>
    <w:rsid w:val="006245CF"/>
    <w:rsid w:val="00624E59"/>
    <w:rsid w:val="00625488"/>
    <w:rsid w:val="00637C18"/>
    <w:rsid w:val="006417C0"/>
    <w:rsid w:val="00643206"/>
    <w:rsid w:val="00650552"/>
    <w:rsid w:val="0066175F"/>
    <w:rsid w:val="0066374D"/>
    <w:rsid w:val="00664FCC"/>
    <w:rsid w:val="00677B1E"/>
    <w:rsid w:val="00681E86"/>
    <w:rsid w:val="00683E6B"/>
    <w:rsid w:val="00684637"/>
    <w:rsid w:val="006903AF"/>
    <w:rsid w:val="0069259B"/>
    <w:rsid w:val="0069645A"/>
    <w:rsid w:val="006A63D3"/>
    <w:rsid w:val="006B096B"/>
    <w:rsid w:val="006B516B"/>
    <w:rsid w:val="006B748E"/>
    <w:rsid w:val="006C318A"/>
    <w:rsid w:val="006C3A3F"/>
    <w:rsid w:val="006C57DF"/>
    <w:rsid w:val="006D02FC"/>
    <w:rsid w:val="006D1A70"/>
    <w:rsid w:val="006E13FE"/>
    <w:rsid w:val="006E2854"/>
    <w:rsid w:val="006F4302"/>
    <w:rsid w:val="00711088"/>
    <w:rsid w:val="00711DB7"/>
    <w:rsid w:val="00713681"/>
    <w:rsid w:val="007200B9"/>
    <w:rsid w:val="0072084F"/>
    <w:rsid w:val="00725754"/>
    <w:rsid w:val="007300E6"/>
    <w:rsid w:val="007372E5"/>
    <w:rsid w:val="007457E0"/>
    <w:rsid w:val="007459E5"/>
    <w:rsid w:val="0075017D"/>
    <w:rsid w:val="007506CA"/>
    <w:rsid w:val="0076240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5C6C"/>
    <w:rsid w:val="00800391"/>
    <w:rsid w:val="0080601F"/>
    <w:rsid w:val="008142B7"/>
    <w:rsid w:val="0081503D"/>
    <w:rsid w:val="00815347"/>
    <w:rsid w:val="00816F72"/>
    <w:rsid w:val="00822218"/>
    <w:rsid w:val="00822CAA"/>
    <w:rsid w:val="008253F9"/>
    <w:rsid w:val="008312A1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64DD2"/>
    <w:rsid w:val="008703A3"/>
    <w:rsid w:val="00873CEF"/>
    <w:rsid w:val="008757F4"/>
    <w:rsid w:val="008809EE"/>
    <w:rsid w:val="00881145"/>
    <w:rsid w:val="00882214"/>
    <w:rsid w:val="00886F00"/>
    <w:rsid w:val="00891838"/>
    <w:rsid w:val="008960E8"/>
    <w:rsid w:val="008A07A2"/>
    <w:rsid w:val="008A0DB2"/>
    <w:rsid w:val="008A21CB"/>
    <w:rsid w:val="008A332B"/>
    <w:rsid w:val="008B0D7A"/>
    <w:rsid w:val="008B12EB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E623D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248C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4E11"/>
    <w:rsid w:val="00A46802"/>
    <w:rsid w:val="00A51BD8"/>
    <w:rsid w:val="00A52784"/>
    <w:rsid w:val="00A55363"/>
    <w:rsid w:val="00A638FD"/>
    <w:rsid w:val="00A64915"/>
    <w:rsid w:val="00A73F62"/>
    <w:rsid w:val="00A80184"/>
    <w:rsid w:val="00A823BC"/>
    <w:rsid w:val="00A83339"/>
    <w:rsid w:val="00A85D89"/>
    <w:rsid w:val="00A869A2"/>
    <w:rsid w:val="00A9360F"/>
    <w:rsid w:val="00AA11A9"/>
    <w:rsid w:val="00AA51D0"/>
    <w:rsid w:val="00AB578F"/>
    <w:rsid w:val="00AB6606"/>
    <w:rsid w:val="00AC0DBE"/>
    <w:rsid w:val="00AC6C31"/>
    <w:rsid w:val="00AC702A"/>
    <w:rsid w:val="00AD1B15"/>
    <w:rsid w:val="00AD4024"/>
    <w:rsid w:val="00AD60E1"/>
    <w:rsid w:val="00AE2CB1"/>
    <w:rsid w:val="00AE723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0864"/>
    <w:rsid w:val="00B44B22"/>
    <w:rsid w:val="00B44D9D"/>
    <w:rsid w:val="00B465FA"/>
    <w:rsid w:val="00B53C29"/>
    <w:rsid w:val="00B5412F"/>
    <w:rsid w:val="00B54974"/>
    <w:rsid w:val="00B54E8D"/>
    <w:rsid w:val="00B550CD"/>
    <w:rsid w:val="00B64DCC"/>
    <w:rsid w:val="00B7607C"/>
    <w:rsid w:val="00B819A9"/>
    <w:rsid w:val="00B85F79"/>
    <w:rsid w:val="00B86DE3"/>
    <w:rsid w:val="00BA0491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6B74"/>
    <w:rsid w:val="00C12A02"/>
    <w:rsid w:val="00C24E82"/>
    <w:rsid w:val="00C26C62"/>
    <w:rsid w:val="00C3555B"/>
    <w:rsid w:val="00C35CFC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86606"/>
    <w:rsid w:val="00C92620"/>
    <w:rsid w:val="00CA1317"/>
    <w:rsid w:val="00CA4FE2"/>
    <w:rsid w:val="00CA74B5"/>
    <w:rsid w:val="00CB2FC1"/>
    <w:rsid w:val="00CB4EB2"/>
    <w:rsid w:val="00CB6043"/>
    <w:rsid w:val="00CC4187"/>
    <w:rsid w:val="00CC7125"/>
    <w:rsid w:val="00CD678E"/>
    <w:rsid w:val="00CE1A43"/>
    <w:rsid w:val="00CE1AED"/>
    <w:rsid w:val="00CE37F8"/>
    <w:rsid w:val="00CF1BDC"/>
    <w:rsid w:val="00CF48DC"/>
    <w:rsid w:val="00D02FD5"/>
    <w:rsid w:val="00D032A4"/>
    <w:rsid w:val="00D03ED0"/>
    <w:rsid w:val="00D073EC"/>
    <w:rsid w:val="00D112B8"/>
    <w:rsid w:val="00D12925"/>
    <w:rsid w:val="00D27D7B"/>
    <w:rsid w:val="00D33C18"/>
    <w:rsid w:val="00D34BF1"/>
    <w:rsid w:val="00D63C9C"/>
    <w:rsid w:val="00D64DD7"/>
    <w:rsid w:val="00D65C87"/>
    <w:rsid w:val="00D65D45"/>
    <w:rsid w:val="00D67CF2"/>
    <w:rsid w:val="00D758E4"/>
    <w:rsid w:val="00D75AD3"/>
    <w:rsid w:val="00D80BE2"/>
    <w:rsid w:val="00D90E98"/>
    <w:rsid w:val="00DA3B70"/>
    <w:rsid w:val="00DA61A1"/>
    <w:rsid w:val="00DB3278"/>
    <w:rsid w:val="00DB4781"/>
    <w:rsid w:val="00DB5F76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7213"/>
    <w:rsid w:val="00E024E8"/>
    <w:rsid w:val="00E02FC4"/>
    <w:rsid w:val="00E04730"/>
    <w:rsid w:val="00E05EC6"/>
    <w:rsid w:val="00E079DD"/>
    <w:rsid w:val="00E114EE"/>
    <w:rsid w:val="00E23E9D"/>
    <w:rsid w:val="00E27340"/>
    <w:rsid w:val="00E27DB2"/>
    <w:rsid w:val="00E371BF"/>
    <w:rsid w:val="00E43596"/>
    <w:rsid w:val="00E43AC8"/>
    <w:rsid w:val="00E56D45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21C4D"/>
    <w:rsid w:val="00F21D84"/>
    <w:rsid w:val="00F22421"/>
    <w:rsid w:val="00F22CB7"/>
    <w:rsid w:val="00F31CC3"/>
    <w:rsid w:val="00F44E4F"/>
    <w:rsid w:val="00F45ADF"/>
    <w:rsid w:val="00F479A4"/>
    <w:rsid w:val="00F51EDD"/>
    <w:rsid w:val="00F57BE4"/>
    <w:rsid w:val="00F64562"/>
    <w:rsid w:val="00F72447"/>
    <w:rsid w:val="00F769C2"/>
    <w:rsid w:val="00F80FC6"/>
    <w:rsid w:val="00F82180"/>
    <w:rsid w:val="00F92274"/>
    <w:rsid w:val="00FA11AE"/>
    <w:rsid w:val="00FB2741"/>
    <w:rsid w:val="00FB73D9"/>
    <w:rsid w:val="00FC1588"/>
    <w:rsid w:val="00FC3B14"/>
    <w:rsid w:val="00FC638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E2F4B69"/>
  <w15:docId w15:val="{C1325E48-BF1F-4AB3-867D-866614FA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新細明體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A4172"/>
    <w:pPr>
      <w:outlineLvl w:val="9"/>
    </w:pPr>
    <w:rPr>
      <w:lang w:eastAsia="ru-RU"/>
    </w:rPr>
  </w:style>
  <w:style w:type="paragraph" w:styleId="11">
    <w:name w:val="toc 1"/>
    <w:basedOn w:val="a"/>
    <w:next w:val="a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a4">
    <w:name w:val="Hyperlink"/>
    <w:uiPriority w:val="99"/>
    <w:unhideWhenUsed/>
    <w:rsid w:val="0032639E"/>
    <w:rPr>
      <w:color w:val="0099EE"/>
      <w:u w:val="single"/>
    </w:rPr>
  </w:style>
  <w:style w:type="paragraph" w:styleId="a5">
    <w:name w:val="List Paragraph"/>
    <w:basedOn w:val="a"/>
    <w:uiPriority w:val="34"/>
    <w:qFormat/>
    <w:rsid w:val="0032639E"/>
    <w:pPr>
      <w:ind w:left="720"/>
      <w:contextualSpacing/>
    </w:pPr>
  </w:style>
  <w:style w:type="character" w:customStyle="1" w:styleId="20">
    <w:name w:val="標題 2 字元"/>
    <w:link w:val="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21">
    <w:name w:val="toc 2"/>
    <w:basedOn w:val="a"/>
    <w:next w:val="a"/>
    <w:uiPriority w:val="39"/>
    <w:unhideWhenUsed/>
    <w:rsid w:val="00B5412F"/>
    <w:pPr>
      <w:spacing w:after="0"/>
      <w:ind w:left="220"/>
    </w:pPr>
    <w:rPr>
      <w:lang w:val="en-GB"/>
    </w:rPr>
  </w:style>
  <w:style w:type="table" w:styleId="a6">
    <w:name w:val="Table Grid"/>
    <w:basedOn w:val="a1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BD5DB3"/>
  </w:style>
  <w:style w:type="paragraph" w:styleId="a9">
    <w:name w:val="footer"/>
    <w:basedOn w:val="a"/>
    <w:link w:val="aa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頁尾 字元"/>
    <w:link w:val="a9"/>
    <w:uiPriority w:val="99"/>
    <w:rsid w:val="00C52311"/>
    <w:rPr>
      <w:rFonts w:ascii="Arial" w:hAnsi="Arial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ad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af">
    <w:name w:val="註解文字 字元"/>
    <w:link w:val="ae"/>
    <w:uiPriority w:val="99"/>
    <w:rsid w:val="00CA4FE2"/>
    <w:rPr>
      <w:sz w:val="24"/>
      <w:szCs w:val="24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af1">
    <w:name w:val="註解主旨 字元"/>
    <w:link w:val="af0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a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a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31">
    <w:name w:val="toc 3"/>
    <w:basedOn w:val="a"/>
    <w:next w:val="a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41">
    <w:name w:val="toc 4"/>
    <w:basedOn w:val="a"/>
    <w:next w:val="a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a9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af2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30">
    <w:name w:val="標題 3 字元"/>
    <w:link w:val="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40">
    <w:name w:val="標題 4 字元"/>
    <w:link w:val="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50">
    <w:name w:val="標題 5 字元"/>
    <w:link w:val="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60">
    <w:name w:val="標題 6 字元"/>
    <w:link w:val="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70">
    <w:name w:val="標題 7 字元"/>
    <w:link w:val="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標題 8 字元"/>
    <w:link w:val="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90">
    <w:name w:val="標題 9 字元"/>
    <w:link w:val="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af3">
    <w:name w:val="table of figures"/>
    <w:basedOn w:val="a"/>
    <w:next w:val="a"/>
    <w:uiPriority w:val="99"/>
    <w:unhideWhenUsed/>
    <w:rsid w:val="002F37F8"/>
    <w:pPr>
      <w:ind w:left="440" w:hanging="440"/>
    </w:pPr>
  </w:style>
  <w:style w:type="paragraph" w:styleId="af4">
    <w:name w:val="caption"/>
    <w:basedOn w:val="ICRHBNormal"/>
    <w:next w:val="a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a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a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Web">
    <w:name w:val="Normal (Web)"/>
    <w:basedOn w:val="a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A441-6704-475B-882F-937C2BD0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Bernardo</dc:creator>
  <cp:keywords/>
  <dc:description/>
  <cp:lastModifiedBy>冠緯 謝</cp:lastModifiedBy>
  <cp:revision>13</cp:revision>
  <cp:lastPrinted>2021-08-30T08:03:00Z</cp:lastPrinted>
  <dcterms:created xsi:type="dcterms:W3CDTF">2017-11-11T20:57:00Z</dcterms:created>
  <dcterms:modified xsi:type="dcterms:W3CDTF">2025-09-08T07:32:00Z</dcterms:modified>
</cp:coreProperties>
</file>