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033" w:rsidRPr="00F0631E" w:rsidRDefault="00E04033" w:rsidP="00F0631E">
      <w:pPr>
        <w:spacing w:line="600" w:lineRule="exact"/>
        <w:jc w:val="center"/>
        <w:rPr>
          <w:rFonts w:ascii="微軟正黑體" w:eastAsia="微軟正黑體" w:hAnsi="微軟正黑體"/>
          <w:b/>
          <w:sz w:val="36"/>
        </w:rPr>
      </w:pPr>
      <w:r w:rsidRPr="00F0631E">
        <w:rPr>
          <w:rFonts w:ascii="微軟正黑體" w:eastAsia="微軟正黑體" w:hAnsi="微軟正黑體" w:hint="eastAsia"/>
          <w:b/>
          <w:sz w:val="36"/>
        </w:rPr>
        <w:t xml:space="preserve">IPMA </w:t>
      </w:r>
      <w:r w:rsidRPr="00F0631E">
        <w:rPr>
          <w:rFonts w:ascii="微軟正黑體" w:eastAsia="微軟正黑體" w:hAnsi="微軟正黑體"/>
          <w:b/>
          <w:sz w:val="36"/>
        </w:rPr>
        <w:t xml:space="preserve"> </w:t>
      </w:r>
      <w:r w:rsidRPr="00F0631E">
        <w:rPr>
          <w:rFonts w:ascii="微軟正黑體" w:eastAsia="微軟正黑體" w:hAnsi="微軟正黑體" w:hint="eastAsia"/>
          <w:b/>
          <w:sz w:val="36"/>
          <w:lang w:eastAsia="zh-HK"/>
        </w:rPr>
        <w:t>國際專案管理師認證職能報告書</w:t>
      </w:r>
      <w:r w:rsidR="00F0631E">
        <w:rPr>
          <w:rFonts w:ascii="微軟正黑體" w:eastAsia="微軟正黑體" w:hAnsi="微軟正黑體" w:hint="eastAsia"/>
          <w:b/>
          <w:sz w:val="36"/>
        </w:rPr>
        <w:t>(Project)</w:t>
      </w:r>
    </w:p>
    <w:p w:rsidR="00E04033" w:rsidRPr="00F0631E" w:rsidRDefault="00E04033" w:rsidP="00F0631E">
      <w:pPr>
        <w:spacing w:line="360" w:lineRule="exact"/>
        <w:rPr>
          <w:rFonts w:ascii="微軟正黑體" w:eastAsia="微軟正黑體" w:hAnsi="微軟正黑體"/>
          <w:lang w:eastAsia="zh-HK"/>
        </w:rPr>
      </w:pPr>
    </w:p>
    <w:p w:rsidR="00E04033" w:rsidRDefault="00E04033" w:rsidP="00F0631E">
      <w:pPr>
        <w:spacing w:afterLines="50" w:after="180" w:line="360" w:lineRule="exact"/>
        <w:rPr>
          <w:rFonts w:ascii="微軟正黑體" w:eastAsia="微軟正黑體" w:hAnsi="微軟正黑體"/>
          <w:b/>
          <w:u w:val="single"/>
        </w:rPr>
      </w:pPr>
      <w:r w:rsidRPr="00F0631E">
        <w:rPr>
          <w:rFonts w:ascii="微軟正黑體" w:eastAsia="微軟正黑體" w:hAnsi="微軟正黑體" w:hint="eastAsia"/>
          <w:lang w:eastAsia="zh-HK"/>
        </w:rPr>
        <w:t>姓名</w:t>
      </w:r>
      <w:r w:rsidRPr="00F0631E">
        <w:rPr>
          <w:rFonts w:ascii="微軟正黑體" w:eastAsia="微軟正黑體" w:hAnsi="微軟正黑體" w:hint="eastAsia"/>
        </w:rPr>
        <w:t>：</w:t>
      </w:r>
      <w:r w:rsidRPr="00F0631E">
        <w:rPr>
          <w:rFonts w:ascii="微軟正黑體" w:eastAsia="微軟正黑體" w:hAnsi="微軟正黑體" w:hint="eastAsia"/>
          <w:u w:val="single"/>
        </w:rPr>
        <w:t xml:space="preserve">  </w:t>
      </w:r>
      <w:r w:rsidRPr="00F0631E">
        <w:rPr>
          <w:rFonts w:ascii="微軟正黑體" w:eastAsia="微軟正黑體" w:hAnsi="微軟正黑體"/>
          <w:u w:val="single"/>
        </w:rPr>
        <w:t xml:space="preserve">           </w:t>
      </w:r>
      <w:r w:rsidRPr="00F0631E">
        <w:rPr>
          <w:rFonts w:ascii="微軟正黑體" w:eastAsia="微軟正黑體" w:hAnsi="微軟正黑體"/>
        </w:rPr>
        <w:t xml:space="preserve">   </w:t>
      </w:r>
      <w:r w:rsidRPr="00F0631E">
        <w:rPr>
          <w:rFonts w:ascii="微軟正黑體" w:eastAsia="微軟正黑體" w:hAnsi="微軟正黑體" w:hint="eastAsia"/>
          <w:lang w:eastAsia="zh-HK"/>
        </w:rPr>
        <w:t>等級</w:t>
      </w:r>
      <w:r w:rsidRPr="00F0631E">
        <w:rPr>
          <w:rFonts w:ascii="微軟正黑體" w:eastAsia="微軟正黑體" w:hAnsi="微軟正黑體" w:hint="eastAsia"/>
        </w:rPr>
        <w:t>：</w:t>
      </w:r>
      <w:r w:rsidR="00F0631E" w:rsidRPr="00F0631E">
        <w:rPr>
          <w:rFonts w:ascii="微軟正黑體" w:eastAsia="微軟正黑體" w:hAnsi="微軟正黑體" w:hint="eastAsia"/>
          <w:sz w:val="40"/>
          <w:u w:val="single"/>
        </w:rPr>
        <w:t>□</w:t>
      </w:r>
      <w:r w:rsidR="00F0631E" w:rsidRPr="00F0631E">
        <w:rPr>
          <w:rFonts w:ascii="微軟正黑體" w:eastAsia="微軟正黑體" w:hAnsi="微軟正黑體"/>
          <w:sz w:val="22"/>
          <w:u w:val="single"/>
        </w:rPr>
        <w:t xml:space="preserve"> </w:t>
      </w:r>
      <w:r w:rsidR="00F0631E" w:rsidRPr="00F0631E">
        <w:rPr>
          <w:rFonts w:ascii="微軟正黑體" w:eastAsia="微軟正黑體" w:hAnsi="微軟正黑體" w:hint="eastAsia"/>
          <w:sz w:val="22"/>
          <w:u w:val="single"/>
        </w:rPr>
        <w:t>C</w:t>
      </w:r>
      <w:r w:rsidR="00F0631E" w:rsidRPr="00F0631E">
        <w:rPr>
          <w:rFonts w:ascii="微軟正黑體" w:eastAsia="微軟正黑體" w:hAnsi="微軟正黑體" w:hint="eastAsia"/>
          <w:sz w:val="22"/>
          <w:u w:val="single"/>
          <w:lang w:eastAsia="zh-HK"/>
        </w:rPr>
        <w:t>級</w:t>
      </w:r>
      <w:r w:rsidR="00F0631E" w:rsidRPr="00F0631E">
        <w:rPr>
          <w:rFonts w:ascii="微軟正黑體" w:eastAsia="微軟正黑體" w:hAnsi="微軟正黑體" w:hint="eastAsia"/>
          <w:sz w:val="22"/>
          <w:u w:val="single"/>
        </w:rPr>
        <w:t>／</w:t>
      </w:r>
      <w:r w:rsidR="00F0631E" w:rsidRPr="00F0631E">
        <w:rPr>
          <w:rFonts w:ascii="微軟正黑體" w:eastAsia="微軟正黑體" w:hAnsi="微軟正黑體" w:hint="eastAsia"/>
          <w:sz w:val="40"/>
          <w:u w:val="single"/>
        </w:rPr>
        <w:t>□</w:t>
      </w:r>
      <w:r w:rsidR="00F0631E" w:rsidRPr="00F0631E">
        <w:rPr>
          <w:rFonts w:ascii="微軟正黑體" w:eastAsia="微軟正黑體" w:hAnsi="微軟正黑體" w:hint="eastAsia"/>
          <w:sz w:val="22"/>
          <w:u w:val="single"/>
        </w:rPr>
        <w:t>B</w:t>
      </w:r>
      <w:r w:rsidR="00F0631E" w:rsidRPr="00F0631E">
        <w:rPr>
          <w:rFonts w:ascii="微軟正黑體" w:eastAsia="微軟正黑體" w:hAnsi="微軟正黑體" w:hint="eastAsia"/>
          <w:sz w:val="22"/>
          <w:u w:val="single"/>
          <w:lang w:eastAsia="zh-HK"/>
        </w:rPr>
        <w:t>級</w:t>
      </w:r>
      <w:r w:rsidR="00F0631E" w:rsidRPr="00F0631E">
        <w:rPr>
          <w:rFonts w:ascii="微軟正黑體" w:eastAsia="微軟正黑體" w:hAnsi="微軟正黑體" w:hint="eastAsia"/>
          <w:sz w:val="22"/>
          <w:u w:val="single"/>
        </w:rPr>
        <w:t>／</w:t>
      </w:r>
      <w:r w:rsidR="00F0631E" w:rsidRPr="00F0631E">
        <w:rPr>
          <w:rFonts w:ascii="微軟正黑體" w:eastAsia="微軟正黑體" w:hAnsi="微軟正黑體" w:hint="eastAsia"/>
          <w:sz w:val="40"/>
          <w:u w:val="single"/>
        </w:rPr>
        <w:t>□</w:t>
      </w:r>
      <w:r w:rsidR="00F0631E" w:rsidRPr="00F0631E">
        <w:rPr>
          <w:rFonts w:ascii="微軟正黑體" w:eastAsia="微軟正黑體" w:hAnsi="微軟正黑體" w:hint="eastAsia"/>
          <w:sz w:val="22"/>
          <w:u w:val="single"/>
        </w:rPr>
        <w:t>A</w:t>
      </w:r>
      <w:r w:rsidR="00F0631E" w:rsidRPr="00F0631E">
        <w:rPr>
          <w:rFonts w:ascii="微軟正黑體" w:eastAsia="微軟正黑體" w:hAnsi="微軟正黑體" w:hint="eastAsia"/>
          <w:sz w:val="22"/>
          <w:u w:val="single"/>
          <w:lang w:eastAsia="zh-HK"/>
        </w:rPr>
        <w:t>級</w:t>
      </w:r>
      <w:r w:rsidR="00F0631E">
        <w:rPr>
          <w:rFonts w:ascii="微軟正黑體" w:eastAsia="微軟正黑體" w:hAnsi="微軟正黑體" w:hint="eastAsia"/>
          <w:u w:val="single"/>
        </w:rPr>
        <w:t xml:space="preserve">　</w:t>
      </w:r>
      <w:r w:rsidRPr="00F0631E">
        <w:rPr>
          <w:rFonts w:ascii="微軟正黑體" w:eastAsia="微軟正黑體" w:hAnsi="微軟正黑體" w:hint="eastAsia"/>
        </w:rPr>
        <w:t xml:space="preserve">　</w:t>
      </w:r>
      <w:r w:rsidR="00F0631E" w:rsidRPr="00F0631E">
        <w:rPr>
          <w:rFonts w:ascii="微軟正黑體" w:eastAsia="微軟正黑體" w:hAnsi="微軟正黑體" w:hint="eastAsia"/>
          <w:lang w:eastAsia="zh-HK"/>
        </w:rPr>
        <w:t>領域</w:t>
      </w:r>
      <w:r w:rsidR="00F0631E" w:rsidRPr="00F0631E">
        <w:rPr>
          <w:rFonts w:ascii="微軟正黑體" w:eastAsia="微軟正黑體" w:hAnsi="微軟正黑體" w:hint="eastAsia"/>
        </w:rPr>
        <w:t>：</w:t>
      </w:r>
      <w:r w:rsidR="00F0631E" w:rsidRPr="00F0631E">
        <w:rPr>
          <w:rFonts w:ascii="微軟正黑體" w:eastAsia="微軟正黑體" w:hAnsi="微軟正黑體" w:hint="eastAsia"/>
          <w:b/>
          <w:u w:val="single"/>
        </w:rPr>
        <w:t xml:space="preserve">Project </w:t>
      </w:r>
    </w:p>
    <w:tbl>
      <w:tblPr>
        <w:tblStyle w:val="a7"/>
        <w:tblW w:w="9639" w:type="dxa"/>
        <w:jc w:val="center"/>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743"/>
        <w:gridCol w:w="3948"/>
        <w:gridCol w:w="3948"/>
      </w:tblGrid>
      <w:tr w:rsidR="00D72F65" w:rsidRPr="00EE5B82" w:rsidTr="00D72F65">
        <w:trPr>
          <w:jc w:val="center"/>
        </w:trPr>
        <w:tc>
          <w:tcPr>
            <w:tcW w:w="9639" w:type="dxa"/>
            <w:gridSpan w:val="3"/>
            <w:shd w:val="clear" w:color="auto" w:fill="DEEAF6" w:themeFill="accent1" w:themeFillTint="33"/>
            <w:hideMark/>
          </w:tcPr>
          <w:p w:rsidR="00D72F65" w:rsidRPr="00EE5B82" w:rsidRDefault="00D72F65" w:rsidP="00BA0CCF">
            <w:pPr>
              <w:pStyle w:val="ICRTableTitle"/>
              <w:spacing w:before="0" w:after="0" w:line="240" w:lineRule="exact"/>
              <w:jc w:val="center"/>
              <w:rPr>
                <w:rFonts w:ascii="微軟正黑體" w:eastAsia="微軟正黑體" w:hAnsi="微軟正黑體"/>
              </w:rPr>
            </w:pPr>
            <w:r w:rsidRPr="00EE5B82">
              <w:rPr>
                <w:rFonts w:ascii="微軟正黑體" w:eastAsia="微軟正黑體" w:hAnsi="微軟正黑體"/>
              </w:rPr>
              <w:t>IPMA Level A®-Project</w:t>
            </w:r>
          </w:p>
        </w:tc>
      </w:tr>
      <w:tr w:rsidR="00D72F65" w:rsidRPr="00EE5B82" w:rsidTr="00D72F65">
        <w:trPr>
          <w:jc w:val="center"/>
        </w:trPr>
        <w:tc>
          <w:tcPr>
            <w:tcW w:w="9639" w:type="dxa"/>
            <w:gridSpan w:val="3"/>
            <w:hideMark/>
          </w:tcPr>
          <w:p w:rsidR="00D72F65" w:rsidRPr="00EE5B82" w:rsidRDefault="00D72F65" w:rsidP="00BA0CCF">
            <w:pPr>
              <w:pStyle w:val="ICRTableText"/>
              <w:spacing w:before="0" w:after="0" w:line="240" w:lineRule="exact"/>
              <w:rPr>
                <w:rFonts w:ascii="微軟正黑體" w:eastAsia="微軟正黑體" w:hAnsi="微軟正黑體"/>
                <w:lang w:eastAsia="zh-TW"/>
              </w:rPr>
            </w:pPr>
            <w:r w:rsidRPr="00EE5B82">
              <w:rPr>
                <w:rFonts w:ascii="微軟正黑體" w:eastAsia="微軟正黑體" w:hAnsi="微軟正黑體"/>
                <w:lang w:eastAsia="zh-TW"/>
              </w:rPr>
              <w:t>A</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12</w:t>
            </w:r>
            <w:r w:rsidRPr="00EE5B82">
              <w:rPr>
                <w:rFonts w:ascii="微軟正黑體" w:eastAsia="微軟正黑體" w:hAnsi="微軟正黑體" w:hint="eastAsia"/>
                <w:lang w:eastAsia="zh-TW"/>
              </w:rPr>
              <w:t>年內獲得。</w:t>
            </w:r>
          </w:p>
        </w:tc>
      </w:tr>
      <w:tr w:rsidR="00D72F65" w:rsidRPr="00EE5B82" w:rsidTr="00D72F65">
        <w:trPr>
          <w:jc w:val="center"/>
        </w:trPr>
        <w:tc>
          <w:tcPr>
            <w:tcW w:w="1743" w:type="dxa"/>
            <w:hideMark/>
          </w:tcPr>
          <w:p w:rsidR="00D72F65" w:rsidRPr="00EE5B82" w:rsidRDefault="00D72F65" w:rsidP="00BA0CCF">
            <w:pPr>
              <w:pStyle w:val="ICRTableTitle"/>
              <w:spacing w:before="0" w:after="0" w:line="240" w:lineRule="exact"/>
              <w:jc w:val="center"/>
              <w:rPr>
                <w:rFonts w:ascii="微軟正黑體" w:eastAsia="微軟正黑體" w:hAnsi="微軟正黑體"/>
              </w:rPr>
            </w:pPr>
            <w:proofErr w:type="spellStart"/>
            <w:r w:rsidRPr="00EE5B82">
              <w:rPr>
                <w:rFonts w:ascii="微軟正黑體" w:eastAsia="微軟正黑體" w:hAnsi="微軟正黑體" w:hint="eastAsia"/>
              </w:rPr>
              <w:t>領域</w:t>
            </w:r>
            <w:proofErr w:type="spellEnd"/>
          </w:p>
        </w:tc>
        <w:tc>
          <w:tcPr>
            <w:tcW w:w="3948" w:type="dxa"/>
            <w:hideMark/>
          </w:tcPr>
          <w:p w:rsidR="00D72F65" w:rsidRPr="00EE5B82" w:rsidRDefault="00D72F65" w:rsidP="00BA0CCF">
            <w:pPr>
              <w:pStyle w:val="ICRTableTitle"/>
              <w:spacing w:before="0" w:after="0" w:line="240" w:lineRule="exact"/>
              <w:jc w:val="center"/>
              <w:rPr>
                <w:rFonts w:ascii="微軟正黑體" w:eastAsia="微軟正黑體" w:hAnsi="微軟正黑體"/>
              </w:rPr>
            </w:pPr>
            <w:proofErr w:type="spellStart"/>
            <w:r w:rsidRPr="00EE5B82">
              <w:rPr>
                <w:rFonts w:ascii="微軟正黑體" w:eastAsia="微軟正黑體" w:hAnsi="微軟正黑體" w:hint="eastAsia"/>
              </w:rPr>
              <w:t>角色描述</w:t>
            </w:r>
            <w:proofErr w:type="spellEnd"/>
          </w:p>
        </w:tc>
        <w:tc>
          <w:tcPr>
            <w:tcW w:w="3948" w:type="dxa"/>
            <w:hideMark/>
          </w:tcPr>
          <w:p w:rsidR="00D72F65" w:rsidRPr="00EE5B82" w:rsidRDefault="00916E6D" w:rsidP="00BA0CCF">
            <w:pPr>
              <w:pStyle w:val="ICRTableTitle"/>
              <w:spacing w:before="0" w:after="0" w:line="24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D72F65" w:rsidP="00BA0CCF">
            <w:pPr>
              <w:pStyle w:val="ICRTableText"/>
              <w:spacing w:before="0" w:after="0" w:line="24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D72F65" w:rsidRPr="00EE5B82" w:rsidRDefault="00D72F65" w:rsidP="00BA0CCF">
            <w:pPr>
              <w:pStyle w:val="ICRTableText"/>
              <w:spacing w:before="0" w:after="0" w:line="240" w:lineRule="exact"/>
              <w:rPr>
                <w:rFonts w:ascii="微軟正黑體" w:eastAsia="微軟正黑體" w:hAnsi="微軟正黑體"/>
                <w:b/>
                <w:lang w:eastAsia="zh-TW"/>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專案總監認證</w:t>
            </w:r>
          </w:p>
          <w:p w:rsidR="00D72F65" w:rsidRPr="00EE5B82" w:rsidRDefault="00D72F65" w:rsidP="00BA0CCF">
            <w:pPr>
              <w:pStyle w:val="ICRTableText"/>
              <w:spacing w:before="0" w:after="0" w:line="240" w:lineRule="exact"/>
              <w:rPr>
                <w:rFonts w:ascii="微軟正黑體" w:eastAsia="微軟正黑體" w:hAnsi="微軟正黑體"/>
                <w:lang w:eastAsia="zh-TW"/>
              </w:rPr>
            </w:pPr>
            <w:r w:rsidRPr="00EE5B82">
              <w:rPr>
                <w:rFonts w:ascii="微軟正黑體" w:eastAsia="微軟正黑體" w:hAnsi="微軟正黑體" w:hint="eastAsia"/>
                <w:lang w:eastAsia="zh-TW"/>
              </w:rPr>
              <w:t>■ 在非常複雜的專案環境中進行戰略層面</w:t>
            </w:r>
          </w:p>
          <w:p w:rsidR="00D72F65" w:rsidRPr="00EE5B82" w:rsidRDefault="00D72F65" w:rsidP="00BA0CCF">
            <w:pPr>
              <w:pStyle w:val="ICRTableText"/>
              <w:spacing w:before="0" w:after="0" w:line="240" w:lineRule="exact"/>
              <w:ind w:firstLineChars="116" w:firstLine="232"/>
              <w:rPr>
                <w:rFonts w:ascii="微軟正黑體" w:eastAsia="微軟正黑體" w:hAnsi="微軟正黑體"/>
                <w:lang w:eastAsia="zh-TW"/>
              </w:rPr>
            </w:pPr>
            <w:r w:rsidRPr="00EE5B82">
              <w:rPr>
                <w:rFonts w:ascii="微軟正黑體" w:eastAsia="微軟正黑體" w:hAnsi="微軟正黑體" w:hint="eastAsia"/>
                <w:lang w:eastAsia="zh-TW"/>
              </w:rPr>
              <w:t>的行動。</w:t>
            </w:r>
          </w:p>
          <w:p w:rsidR="00D72F65" w:rsidRPr="00EE5B82" w:rsidRDefault="00D72F65" w:rsidP="00BA0CCF">
            <w:pPr>
              <w:pStyle w:val="ICRTableText"/>
              <w:spacing w:before="0" w:after="0" w:line="240" w:lineRule="exact"/>
              <w:rPr>
                <w:rFonts w:ascii="微軟正黑體" w:eastAsia="微軟正黑體" w:hAnsi="微軟正黑體" w:cstheme="minorBidi"/>
                <w:lang w:eastAsia="zh-TW"/>
              </w:rPr>
            </w:pPr>
            <w:r w:rsidRPr="00EE5B82">
              <w:rPr>
                <w:rFonts w:ascii="微軟正黑體" w:eastAsia="微軟正黑體" w:hAnsi="微軟正黑體" w:cstheme="minorBidi" w:hint="eastAsia"/>
                <w:lang w:eastAsia="zh-TW"/>
              </w:rPr>
              <w:t>■ 負責一個對組織具有戰略影響的非常</w:t>
            </w:r>
            <w:proofErr w:type="gramStart"/>
            <w:r w:rsidRPr="00EE5B82">
              <w:rPr>
                <w:rFonts w:ascii="微軟正黑體" w:eastAsia="微軟正黑體" w:hAnsi="微軟正黑體" w:cstheme="minorBidi" w:hint="eastAsia"/>
                <w:lang w:eastAsia="zh-TW"/>
              </w:rPr>
              <w:t>複</w:t>
            </w:r>
            <w:proofErr w:type="gramEnd"/>
          </w:p>
          <w:p w:rsidR="00D72F65" w:rsidRPr="00EE5B82" w:rsidRDefault="00D72F65" w:rsidP="00BA0CCF">
            <w:pPr>
              <w:pStyle w:val="ICRTableText"/>
              <w:spacing w:before="0" w:after="0" w:line="240" w:lineRule="exact"/>
              <w:ind w:firstLineChars="137" w:firstLine="274"/>
              <w:rPr>
                <w:rFonts w:ascii="微軟正黑體" w:eastAsia="微軟正黑體" w:hAnsi="微軟正黑體" w:cstheme="minorBidi"/>
                <w:lang w:eastAsia="zh-TW"/>
              </w:rPr>
            </w:pPr>
            <w:r w:rsidRPr="00EE5B82">
              <w:rPr>
                <w:rFonts w:ascii="微軟正黑體" w:eastAsia="微軟正黑體" w:hAnsi="微軟正黑體" w:cstheme="minorBidi" w:hint="eastAsia"/>
                <w:lang w:eastAsia="zh-TW"/>
              </w:rPr>
              <w:t>雜專案。</w:t>
            </w:r>
          </w:p>
        </w:tc>
        <w:tc>
          <w:tcPr>
            <w:tcW w:w="3948" w:type="dxa"/>
            <w:hideMark/>
          </w:tcPr>
          <w:p w:rsidR="00D72F65" w:rsidRPr="00EE5B82" w:rsidRDefault="00D72F65" w:rsidP="00BA0CCF">
            <w:pPr>
              <w:pStyle w:val="ICRTableText"/>
              <w:spacing w:before="0" w:after="0" w:line="240" w:lineRule="exact"/>
              <w:rPr>
                <w:rFonts w:ascii="微軟正黑體" w:eastAsia="微軟正黑體" w:hAnsi="微軟正黑體"/>
                <w:lang w:eastAsia="zh-TW"/>
              </w:rPr>
            </w:pPr>
            <w:r w:rsidRPr="00EE5B82">
              <w:rPr>
                <w:rFonts w:ascii="微軟正黑體" w:eastAsia="微軟正黑體" w:hAnsi="微軟正黑體" w:hint="eastAsia"/>
                <w:lang w:eastAsia="zh-TW"/>
              </w:rPr>
              <w:t>至少五年擔任負責領導職能的專案經理，</w:t>
            </w:r>
            <w:r w:rsidRPr="00EE5B82">
              <w:rPr>
                <w:rFonts w:ascii="微軟正黑體" w:eastAsia="微軟正黑體" w:hAnsi="微軟正黑體" w:hint="eastAsia"/>
                <w:lang w:eastAsia="zh-HK"/>
              </w:rPr>
              <w:t>其中</w:t>
            </w:r>
            <w:r w:rsidRPr="00EE5B82">
              <w:rPr>
                <w:rFonts w:ascii="微軟正黑體" w:eastAsia="微軟正黑體" w:hAnsi="微軟正黑體" w:hint="eastAsia"/>
                <w:lang w:eastAsia="zh-TW"/>
              </w:rPr>
              <w:t>至少3年必須具有戰略層面之非常複雜專案的經驗。</w:t>
            </w:r>
          </w:p>
        </w:tc>
      </w:tr>
      <w:tr w:rsidR="00D72F65" w:rsidRPr="00EE5B82" w:rsidTr="00D72F65">
        <w:trPr>
          <w:cantSplit/>
          <w:jc w:val="center"/>
        </w:trPr>
        <w:tc>
          <w:tcPr>
            <w:tcW w:w="9639" w:type="dxa"/>
            <w:gridSpan w:val="3"/>
            <w:shd w:val="clear" w:color="auto" w:fill="DEEAF6" w:themeFill="accent1" w:themeFillTint="33"/>
            <w:hideMark/>
          </w:tcPr>
          <w:p w:rsidR="00D72F65" w:rsidRPr="00EE5B82" w:rsidRDefault="00D72F65" w:rsidP="00BA0CCF">
            <w:pPr>
              <w:pStyle w:val="ICRTableTitle"/>
              <w:spacing w:before="0" w:after="0" w:line="240" w:lineRule="exact"/>
              <w:jc w:val="center"/>
              <w:rPr>
                <w:rFonts w:ascii="微軟正黑體" w:eastAsia="微軟正黑體" w:hAnsi="微軟正黑體"/>
              </w:rPr>
            </w:pPr>
            <w:r w:rsidRPr="00EE5B82">
              <w:rPr>
                <w:rFonts w:ascii="微軟正黑體" w:eastAsia="微軟正黑體" w:hAnsi="微軟正黑體"/>
              </w:rPr>
              <w:t>IPMA Level B®</w:t>
            </w:r>
            <w:r w:rsidRPr="00EE5B82">
              <w:rPr>
                <w:rFonts w:ascii="微軟正黑體" w:eastAsia="微軟正黑體" w:hAnsi="微軟正黑體" w:hint="eastAsia"/>
                <w:lang w:eastAsia="zh-TW"/>
              </w:rPr>
              <w:t>-</w:t>
            </w:r>
            <w:r w:rsidRPr="00EE5B82">
              <w:rPr>
                <w:rFonts w:ascii="微軟正黑體" w:eastAsia="微軟正黑體" w:hAnsi="微軟正黑體"/>
                <w:lang w:eastAsia="zh-TW"/>
              </w:rPr>
              <w:t xml:space="preserve"> </w:t>
            </w:r>
            <w:r w:rsidRPr="00EE5B82">
              <w:rPr>
                <w:rFonts w:ascii="微軟正黑體" w:eastAsia="微軟正黑體" w:hAnsi="微軟正黑體" w:hint="eastAsia"/>
                <w:lang w:eastAsia="zh-TW"/>
              </w:rPr>
              <w:t>Project</w:t>
            </w:r>
          </w:p>
        </w:tc>
      </w:tr>
      <w:tr w:rsidR="00D72F65" w:rsidRPr="00EE5B82" w:rsidTr="00D72F65">
        <w:trPr>
          <w:cantSplit/>
          <w:jc w:val="center"/>
        </w:trPr>
        <w:tc>
          <w:tcPr>
            <w:tcW w:w="9639" w:type="dxa"/>
            <w:gridSpan w:val="3"/>
            <w:hideMark/>
          </w:tcPr>
          <w:p w:rsidR="00D72F65" w:rsidRPr="00EE5B82" w:rsidRDefault="00D72F65" w:rsidP="00BA0CCF">
            <w:pPr>
              <w:pStyle w:val="ICRTableText"/>
              <w:spacing w:before="0" w:after="0" w:line="240" w:lineRule="exact"/>
              <w:rPr>
                <w:rFonts w:ascii="微軟正黑體" w:eastAsia="微軟正黑體" w:hAnsi="微軟正黑體"/>
                <w:lang w:eastAsia="zh-TW"/>
              </w:rPr>
            </w:pPr>
            <w:r w:rsidRPr="00EE5B82">
              <w:rPr>
                <w:rFonts w:ascii="微軟正黑體" w:eastAsia="微軟正黑體" w:hAnsi="微軟正黑體"/>
                <w:lang w:eastAsia="zh-TW"/>
              </w:rPr>
              <w:t>B</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8</w:t>
            </w:r>
            <w:r w:rsidRPr="00EE5B82">
              <w:rPr>
                <w:rFonts w:ascii="微軟正黑體" w:eastAsia="微軟正黑體" w:hAnsi="微軟正黑體" w:hint="eastAsia"/>
                <w:lang w:eastAsia="zh-TW"/>
              </w:rPr>
              <w:t>年內獲得。證據時間表可以延長</w:t>
            </w:r>
            <w:r w:rsidRPr="00EE5B82">
              <w:rPr>
                <w:rFonts w:ascii="微軟正黑體" w:eastAsia="微軟正黑體" w:hAnsi="微軟正黑體"/>
                <w:lang w:eastAsia="zh-TW"/>
              </w:rPr>
              <w:t>4</w:t>
            </w:r>
            <w:r w:rsidRPr="00EE5B82">
              <w:rPr>
                <w:rFonts w:ascii="微軟正黑體" w:eastAsia="微軟正黑體" w:hAnsi="微軟正黑體" w:hint="eastAsia"/>
                <w:lang w:eastAsia="zh-TW"/>
              </w:rPr>
              <w:t>年，必須有正當理由。</w:t>
            </w:r>
          </w:p>
        </w:tc>
      </w:tr>
      <w:tr w:rsidR="00D72F65" w:rsidRPr="00EE5B82" w:rsidTr="00D72F65">
        <w:trPr>
          <w:cantSplit/>
          <w:jc w:val="center"/>
        </w:trPr>
        <w:tc>
          <w:tcPr>
            <w:tcW w:w="1743" w:type="dxa"/>
            <w:hideMark/>
          </w:tcPr>
          <w:p w:rsidR="00D72F65" w:rsidRPr="00EE5B82" w:rsidRDefault="00D72F65" w:rsidP="00BA0CCF">
            <w:pPr>
              <w:pStyle w:val="ICRTableTitle"/>
              <w:spacing w:before="0" w:after="0" w:line="240" w:lineRule="exact"/>
              <w:jc w:val="center"/>
              <w:rPr>
                <w:rFonts w:ascii="微軟正黑體" w:eastAsia="微軟正黑體" w:hAnsi="微軟正黑體"/>
              </w:rPr>
            </w:pPr>
            <w:r w:rsidRPr="00EE5B82">
              <w:rPr>
                <w:rFonts w:ascii="微軟正黑體" w:eastAsia="微軟正黑體" w:hAnsi="微軟正黑體" w:hint="eastAsia"/>
                <w:lang w:eastAsia="zh-HK"/>
              </w:rPr>
              <w:t>領域</w:t>
            </w:r>
          </w:p>
        </w:tc>
        <w:tc>
          <w:tcPr>
            <w:tcW w:w="3948" w:type="dxa"/>
            <w:hideMark/>
          </w:tcPr>
          <w:p w:rsidR="00D72F65" w:rsidRPr="00EE5B82" w:rsidRDefault="00D72F65" w:rsidP="00BA0CCF">
            <w:pPr>
              <w:pStyle w:val="ICRTableTitle"/>
              <w:spacing w:before="0" w:after="0" w:line="240" w:lineRule="exact"/>
              <w:jc w:val="center"/>
              <w:rPr>
                <w:rFonts w:ascii="微軟正黑體" w:eastAsia="微軟正黑體" w:hAnsi="微軟正黑體"/>
              </w:rPr>
            </w:pPr>
            <w:r w:rsidRPr="00EE5B82">
              <w:rPr>
                <w:rFonts w:ascii="微軟正黑體" w:eastAsia="微軟正黑體" w:hAnsi="微軟正黑體" w:hint="eastAsia"/>
                <w:lang w:eastAsia="zh-HK"/>
              </w:rPr>
              <w:t>角色描述</w:t>
            </w:r>
          </w:p>
        </w:tc>
        <w:tc>
          <w:tcPr>
            <w:tcW w:w="3948" w:type="dxa"/>
            <w:hideMark/>
          </w:tcPr>
          <w:p w:rsidR="00D72F65" w:rsidRPr="00EE5B82" w:rsidRDefault="00916E6D" w:rsidP="00BA0CCF">
            <w:pPr>
              <w:pStyle w:val="ICRTableTitle"/>
              <w:spacing w:before="0" w:after="0" w:line="24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D72F65" w:rsidP="00BA0CCF">
            <w:pPr>
              <w:pStyle w:val="ICRTableText"/>
              <w:spacing w:before="0" w:after="0" w:line="24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D72F65" w:rsidRPr="00EE5B82" w:rsidRDefault="00D72F65" w:rsidP="00BA0CCF">
            <w:pPr>
              <w:pStyle w:val="ICRTableText"/>
              <w:spacing w:before="0" w:after="0" w:line="240" w:lineRule="exact"/>
              <w:rPr>
                <w:rFonts w:ascii="微軟正黑體" w:eastAsia="微軟正黑體" w:hAnsi="微軟正黑體"/>
                <w:b/>
                <w:lang w:eastAsia="zh-HK"/>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高級專案經理認證</w:t>
            </w:r>
          </w:p>
          <w:p w:rsidR="00D72F65" w:rsidRPr="00EE5B82" w:rsidRDefault="00D72F65" w:rsidP="00BA0CCF">
            <w:pPr>
              <w:pStyle w:val="ICRTableText"/>
              <w:spacing w:before="0" w:after="0" w:line="240" w:lineRule="exact"/>
              <w:rPr>
                <w:rFonts w:ascii="微軟正黑體" w:eastAsia="微軟正黑體" w:hAnsi="微軟正黑體"/>
                <w:lang w:eastAsia="zh-TW"/>
              </w:rPr>
            </w:pPr>
            <w:r w:rsidRPr="00EE5B82">
              <w:rPr>
                <w:rFonts w:ascii="微軟正黑體" w:eastAsia="微軟正黑體" w:hAnsi="微軟正黑體" w:hint="eastAsia"/>
                <w:lang w:eastAsia="zh-TW"/>
              </w:rPr>
              <w:t>■ 在復雜的專案環境中</w:t>
            </w:r>
            <w:r w:rsidRPr="00EE5B82">
              <w:rPr>
                <w:rFonts w:ascii="微軟正黑體" w:eastAsia="微軟正黑體" w:hAnsi="微軟正黑體" w:hint="eastAsia"/>
                <w:lang w:eastAsia="zh-HK"/>
              </w:rPr>
              <w:t>執行</w:t>
            </w:r>
            <w:r w:rsidRPr="00EE5B82">
              <w:rPr>
                <w:rFonts w:ascii="微軟正黑體" w:eastAsia="微軟正黑體" w:hAnsi="微軟正黑體" w:hint="eastAsia"/>
                <w:lang w:eastAsia="zh-TW"/>
              </w:rPr>
              <w:t>。</w:t>
            </w:r>
          </w:p>
          <w:p w:rsidR="00D72F65" w:rsidRPr="00EE5B82" w:rsidRDefault="00D72F65" w:rsidP="00BA0CCF">
            <w:pPr>
              <w:pStyle w:val="ICRTableText"/>
              <w:spacing w:before="0" w:after="0" w:line="240" w:lineRule="exact"/>
              <w:rPr>
                <w:rFonts w:ascii="微軟正黑體" w:eastAsia="微軟正黑體" w:hAnsi="微軟正黑體"/>
                <w:lang w:eastAsia="zh-TW"/>
              </w:rPr>
            </w:pPr>
            <w:r w:rsidRPr="00EE5B82">
              <w:rPr>
                <w:rFonts w:ascii="微軟正黑體" w:eastAsia="微軟正黑體" w:hAnsi="微軟正黑體" w:hint="eastAsia"/>
                <w:lang w:eastAsia="zh-TW"/>
              </w:rPr>
              <w:t>■ 負責組織內的複雜項目。</w:t>
            </w:r>
          </w:p>
        </w:tc>
        <w:tc>
          <w:tcPr>
            <w:tcW w:w="3948" w:type="dxa"/>
            <w:hideMark/>
          </w:tcPr>
          <w:p w:rsidR="00D72F65" w:rsidRPr="00EE5B82" w:rsidRDefault="00D72F65" w:rsidP="00BA0CCF">
            <w:pPr>
              <w:pStyle w:val="ICRTableText"/>
              <w:spacing w:before="0" w:after="0" w:line="240" w:lineRule="exact"/>
              <w:rPr>
                <w:rFonts w:ascii="微軟正黑體" w:eastAsia="微軟正黑體" w:hAnsi="微軟正黑體"/>
                <w:lang w:eastAsia="zh-TW"/>
              </w:rPr>
            </w:pPr>
            <w:r w:rsidRPr="00EE5B82">
              <w:rPr>
                <w:rFonts w:ascii="微軟正黑體" w:eastAsia="微軟正黑體" w:hAnsi="微軟正黑體" w:hint="eastAsia"/>
                <w:lang w:eastAsia="zh-TW"/>
              </w:rPr>
              <w:t>至少5年作為專案經理的經驗，其中至少3年負責管理複雜專案的領導職能</w:t>
            </w:r>
          </w:p>
        </w:tc>
      </w:tr>
      <w:tr w:rsidR="00F0631E" w:rsidRPr="00EE5B82" w:rsidTr="00F0631E">
        <w:trPr>
          <w:cantSplit/>
          <w:jc w:val="center"/>
        </w:trPr>
        <w:tc>
          <w:tcPr>
            <w:tcW w:w="9639" w:type="dxa"/>
            <w:gridSpan w:val="3"/>
            <w:shd w:val="clear" w:color="auto" w:fill="DEEAF6" w:themeFill="accent1" w:themeFillTint="33"/>
            <w:hideMark/>
          </w:tcPr>
          <w:p w:rsidR="00F0631E" w:rsidRPr="00EE5B82" w:rsidRDefault="00F0631E" w:rsidP="00BA0CCF">
            <w:pPr>
              <w:pStyle w:val="ICRTableTitle"/>
              <w:spacing w:before="0" w:after="0" w:line="240" w:lineRule="exact"/>
              <w:jc w:val="center"/>
              <w:rPr>
                <w:rFonts w:ascii="微軟正黑體" w:eastAsia="微軟正黑體" w:hAnsi="微軟正黑體"/>
                <w:lang w:eastAsia="zh-TW"/>
              </w:rPr>
            </w:pPr>
            <w:r w:rsidRPr="00EE5B82">
              <w:rPr>
                <w:rFonts w:ascii="微軟正黑體" w:eastAsia="微軟正黑體" w:hAnsi="微軟正黑體"/>
              </w:rPr>
              <w:t>IPMA Level C®</w:t>
            </w:r>
            <w:r w:rsidR="00D72F65" w:rsidRPr="00EE5B82">
              <w:rPr>
                <w:rFonts w:ascii="微軟正黑體" w:eastAsia="微軟正黑體" w:hAnsi="微軟正黑體" w:hint="eastAsia"/>
                <w:lang w:eastAsia="zh-TW"/>
              </w:rPr>
              <w:t>-Project</w:t>
            </w:r>
          </w:p>
        </w:tc>
      </w:tr>
      <w:tr w:rsidR="00F0631E" w:rsidRPr="00EE5B82" w:rsidTr="00F0631E">
        <w:trPr>
          <w:cantSplit/>
          <w:jc w:val="center"/>
        </w:trPr>
        <w:tc>
          <w:tcPr>
            <w:tcW w:w="9639" w:type="dxa"/>
            <w:gridSpan w:val="3"/>
            <w:hideMark/>
          </w:tcPr>
          <w:p w:rsidR="00F0631E" w:rsidRPr="00EE5B82" w:rsidRDefault="00F0631E" w:rsidP="00BA0CCF">
            <w:pPr>
              <w:pStyle w:val="ICRTableText"/>
              <w:spacing w:before="0" w:after="0" w:line="240" w:lineRule="exact"/>
              <w:rPr>
                <w:rFonts w:ascii="微軟正黑體" w:eastAsia="微軟正黑體" w:hAnsi="微軟正黑體"/>
                <w:lang w:eastAsia="zh-TW"/>
              </w:rPr>
            </w:pPr>
            <w:r w:rsidRPr="00EE5B82">
              <w:rPr>
                <w:rFonts w:ascii="微軟正黑體" w:eastAsia="微軟正黑體" w:hAnsi="微軟正黑體"/>
                <w:lang w:eastAsia="zh-TW"/>
              </w:rPr>
              <w:t>C</w:t>
            </w:r>
            <w:r w:rsidRPr="00EE5B82">
              <w:rPr>
                <w:rFonts w:ascii="微軟正黑體" w:eastAsia="微軟正黑體" w:hAnsi="微軟正黑體" w:hint="eastAsia"/>
                <w:lang w:eastAsia="zh-TW"/>
              </w:rPr>
              <w:t>級的所有經驗必須在過去的</w:t>
            </w:r>
            <w:r w:rsidRPr="00EE5B82">
              <w:rPr>
                <w:rFonts w:ascii="微軟正黑體" w:eastAsia="微軟正黑體" w:hAnsi="微軟正黑體"/>
                <w:lang w:eastAsia="zh-TW"/>
              </w:rPr>
              <w:t>6</w:t>
            </w:r>
            <w:r w:rsidRPr="00EE5B82">
              <w:rPr>
                <w:rFonts w:ascii="微軟正黑體" w:eastAsia="微軟正黑體" w:hAnsi="微軟正黑體" w:hint="eastAsia"/>
                <w:lang w:eastAsia="zh-TW"/>
              </w:rPr>
              <w:t>年內獲得。證據時間表可以延長</w:t>
            </w:r>
            <w:r w:rsidRPr="00EE5B82">
              <w:rPr>
                <w:rFonts w:ascii="微軟正黑體" w:eastAsia="微軟正黑體" w:hAnsi="微軟正黑體"/>
                <w:lang w:eastAsia="zh-TW"/>
              </w:rPr>
              <w:t>4</w:t>
            </w:r>
            <w:r w:rsidRPr="00EE5B82">
              <w:rPr>
                <w:rFonts w:ascii="微軟正黑體" w:eastAsia="微軟正黑體" w:hAnsi="微軟正黑體" w:hint="eastAsia"/>
                <w:lang w:eastAsia="zh-TW"/>
              </w:rPr>
              <w:t>年，必須有正當理由。</w:t>
            </w:r>
          </w:p>
        </w:tc>
      </w:tr>
      <w:tr w:rsidR="00F0631E" w:rsidRPr="00EE5B82" w:rsidTr="00F0631E">
        <w:trPr>
          <w:cantSplit/>
          <w:jc w:val="center"/>
        </w:trPr>
        <w:tc>
          <w:tcPr>
            <w:tcW w:w="1743" w:type="dxa"/>
            <w:hideMark/>
          </w:tcPr>
          <w:p w:rsidR="00F0631E" w:rsidRPr="00EE5B82" w:rsidRDefault="00F0631E" w:rsidP="00BA0CCF">
            <w:pPr>
              <w:pStyle w:val="ICRTableTitle"/>
              <w:spacing w:before="0" w:after="0" w:line="240" w:lineRule="exact"/>
              <w:jc w:val="center"/>
              <w:rPr>
                <w:rFonts w:ascii="微軟正黑體" w:eastAsia="微軟正黑體" w:hAnsi="微軟正黑體"/>
              </w:rPr>
            </w:pPr>
            <w:r w:rsidRPr="00EE5B82">
              <w:rPr>
                <w:rFonts w:ascii="微軟正黑體" w:eastAsia="微軟正黑體" w:hAnsi="微軟正黑體" w:hint="eastAsia"/>
                <w:lang w:eastAsia="zh-HK"/>
              </w:rPr>
              <w:t>領域</w:t>
            </w:r>
          </w:p>
        </w:tc>
        <w:tc>
          <w:tcPr>
            <w:tcW w:w="3948" w:type="dxa"/>
            <w:hideMark/>
          </w:tcPr>
          <w:p w:rsidR="00F0631E" w:rsidRPr="00EE5B82" w:rsidRDefault="00F0631E" w:rsidP="00BA0CCF">
            <w:pPr>
              <w:pStyle w:val="ICRTableTitle"/>
              <w:spacing w:before="0" w:after="0" w:line="240" w:lineRule="exact"/>
              <w:jc w:val="center"/>
              <w:rPr>
                <w:rFonts w:ascii="微軟正黑體" w:eastAsia="微軟正黑體" w:hAnsi="微軟正黑體"/>
              </w:rPr>
            </w:pPr>
            <w:r w:rsidRPr="00EE5B82">
              <w:rPr>
                <w:rFonts w:ascii="微軟正黑體" w:eastAsia="微軟正黑體" w:hAnsi="微軟正黑體" w:hint="eastAsia"/>
                <w:lang w:eastAsia="zh-HK"/>
              </w:rPr>
              <w:t>角色描述</w:t>
            </w:r>
          </w:p>
        </w:tc>
        <w:tc>
          <w:tcPr>
            <w:tcW w:w="3948" w:type="dxa"/>
            <w:hideMark/>
          </w:tcPr>
          <w:p w:rsidR="00F0631E" w:rsidRPr="00EE5B82" w:rsidRDefault="00916E6D" w:rsidP="00BA0CCF">
            <w:pPr>
              <w:pStyle w:val="ICRTableTitle"/>
              <w:spacing w:before="0" w:after="0" w:line="24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F0631E" w:rsidRPr="00EE5B82">
              <w:rPr>
                <w:rFonts w:ascii="微軟正黑體" w:eastAsia="微軟正黑體" w:hAnsi="微軟正黑體" w:hint="eastAsia"/>
                <w:lang w:eastAsia="zh-HK"/>
              </w:rPr>
              <w:t>資格</w:t>
            </w:r>
          </w:p>
        </w:tc>
      </w:tr>
      <w:tr w:rsidR="00F0631E" w:rsidRPr="00EE5B82" w:rsidTr="00F0631E">
        <w:trPr>
          <w:cantSplit/>
          <w:jc w:val="center"/>
        </w:trPr>
        <w:tc>
          <w:tcPr>
            <w:tcW w:w="1743" w:type="dxa"/>
            <w:hideMark/>
          </w:tcPr>
          <w:p w:rsidR="00F0631E" w:rsidRPr="00EE5B82" w:rsidRDefault="00F0631E" w:rsidP="00BA0CCF">
            <w:pPr>
              <w:pStyle w:val="ICRTableText"/>
              <w:spacing w:before="0" w:after="0" w:line="24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F0631E" w:rsidRPr="00EE5B82" w:rsidRDefault="00F0631E" w:rsidP="00BA0CCF">
            <w:pPr>
              <w:pStyle w:val="ICRTableText"/>
              <w:spacing w:before="0" w:after="0" w:line="240" w:lineRule="exact"/>
              <w:rPr>
                <w:rFonts w:ascii="微軟正黑體" w:eastAsia="微軟正黑體" w:hAnsi="微軟正黑體"/>
                <w:b/>
                <w:lang w:eastAsia="zh-TW"/>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專案經理認證</w:t>
            </w:r>
          </w:p>
          <w:p w:rsidR="00F0631E" w:rsidRPr="00EE5B82" w:rsidRDefault="00F0631E" w:rsidP="00BA0CCF">
            <w:pPr>
              <w:pStyle w:val="ICRTableText"/>
              <w:spacing w:before="0" w:after="0" w:line="240" w:lineRule="exact"/>
              <w:rPr>
                <w:rFonts w:ascii="微軟正黑體" w:eastAsia="微軟正黑體" w:hAnsi="微軟正黑體"/>
                <w:lang w:eastAsia="zh-TW"/>
              </w:rPr>
            </w:pPr>
            <w:r w:rsidRPr="00EE5B82">
              <w:rPr>
                <w:rFonts w:ascii="微軟正黑體" w:eastAsia="微軟正黑體" w:hAnsi="微軟正黑體" w:hint="eastAsia"/>
                <w:lang w:eastAsia="zh-TW"/>
              </w:rPr>
              <w:t>■ 在適度複雜的環境中行事。</w:t>
            </w:r>
          </w:p>
          <w:p w:rsidR="00916E6D" w:rsidRPr="00EE5B82" w:rsidRDefault="00916E6D" w:rsidP="00BA0CCF">
            <w:pPr>
              <w:pStyle w:val="ICRTableText"/>
              <w:spacing w:before="0" w:after="0" w:line="240" w:lineRule="exact"/>
              <w:rPr>
                <w:rFonts w:ascii="微軟正黑體" w:eastAsia="微軟正黑體" w:hAnsi="微軟正黑體"/>
                <w:lang w:eastAsia="zh-TW"/>
              </w:rPr>
            </w:pPr>
            <w:r w:rsidRPr="00EE5B82">
              <w:rPr>
                <w:rFonts w:ascii="微軟正黑體" w:eastAsia="微軟正黑體" w:hAnsi="微軟正黑體" w:hint="eastAsia"/>
                <w:lang w:eastAsia="zh-TW"/>
              </w:rPr>
              <w:t xml:space="preserve">■ </w:t>
            </w:r>
            <w:r w:rsidR="00F0631E" w:rsidRPr="00EE5B82">
              <w:rPr>
                <w:rFonts w:ascii="微軟正黑體" w:eastAsia="微軟正黑體" w:hAnsi="微軟正黑體" w:hint="eastAsia"/>
                <w:lang w:eastAsia="zh-TW"/>
              </w:rPr>
              <w:t>負責組織內部具有中等複雜性的專案管</w:t>
            </w:r>
          </w:p>
          <w:p w:rsidR="00F0631E" w:rsidRPr="00EE5B82" w:rsidRDefault="00F0631E" w:rsidP="00BA0CCF">
            <w:pPr>
              <w:pStyle w:val="ICRTableText"/>
              <w:spacing w:before="0" w:after="0" w:line="240" w:lineRule="exact"/>
              <w:ind w:firstLineChars="103" w:firstLine="206"/>
              <w:rPr>
                <w:rFonts w:ascii="微軟正黑體" w:eastAsia="微軟正黑體" w:hAnsi="微軟正黑體"/>
                <w:lang w:eastAsia="zh-TW"/>
              </w:rPr>
            </w:pPr>
            <w:r w:rsidRPr="00EE5B82">
              <w:rPr>
                <w:rFonts w:ascii="微軟正黑體" w:eastAsia="微軟正黑體" w:hAnsi="微軟正黑體" w:hint="eastAsia"/>
                <w:lang w:eastAsia="zh-TW"/>
              </w:rPr>
              <w:t xml:space="preserve">理角色。 </w:t>
            </w:r>
          </w:p>
        </w:tc>
        <w:tc>
          <w:tcPr>
            <w:tcW w:w="3948" w:type="dxa"/>
            <w:hideMark/>
          </w:tcPr>
          <w:p w:rsidR="00F0631E" w:rsidRPr="00EE5B82" w:rsidRDefault="00F0631E" w:rsidP="00BA0CCF">
            <w:pPr>
              <w:pStyle w:val="ICRTableText"/>
              <w:numPr>
                <w:ilvl w:val="0"/>
                <w:numId w:val="2"/>
              </w:numPr>
              <w:spacing w:before="0" w:after="0" w:line="240" w:lineRule="exact"/>
              <w:rPr>
                <w:rFonts w:ascii="微軟正黑體" w:eastAsia="微軟正黑體" w:hAnsi="微軟正黑體"/>
                <w:lang w:eastAsia="zh-TW"/>
              </w:rPr>
            </w:pPr>
            <w:r w:rsidRPr="00EE5B82">
              <w:rPr>
                <w:rFonts w:ascii="微軟正黑體" w:eastAsia="微軟正黑體" w:hAnsi="微軟正黑體" w:hint="eastAsia"/>
                <w:lang w:eastAsia="zh-TW"/>
              </w:rPr>
              <w:t>在中等複雜程度的專案中擔任專案經理至少3年的經驗。</w:t>
            </w:r>
          </w:p>
          <w:p w:rsidR="00F0631E" w:rsidRPr="00EE5B82" w:rsidRDefault="00F0631E" w:rsidP="00BA0CCF">
            <w:pPr>
              <w:pStyle w:val="ICRTableText"/>
              <w:numPr>
                <w:ilvl w:val="0"/>
                <w:numId w:val="2"/>
              </w:numPr>
              <w:spacing w:before="0" w:after="0" w:line="240" w:lineRule="exact"/>
              <w:rPr>
                <w:rFonts w:ascii="微軟正黑體" w:eastAsia="微軟正黑體" w:hAnsi="微軟正黑體"/>
                <w:lang w:eastAsia="zh-TW"/>
              </w:rPr>
            </w:pPr>
            <w:r w:rsidRPr="00EE5B82">
              <w:rPr>
                <w:rFonts w:ascii="微軟正黑體" w:eastAsia="微軟正黑體" w:hAnsi="微軟正黑體" w:hint="eastAsia"/>
                <w:lang w:eastAsia="zh-TW"/>
              </w:rPr>
              <w:t>至少3年的負責專案管理經驗，協助專案經理完成複雜的項目。</w:t>
            </w:r>
          </w:p>
        </w:tc>
      </w:tr>
    </w:tbl>
    <w:p w:rsidR="00F0631E" w:rsidRDefault="00EE5B82" w:rsidP="00F0631E">
      <w:pPr>
        <w:spacing w:line="360" w:lineRule="exact"/>
        <w:rPr>
          <w:rFonts w:ascii="微軟正黑體" w:eastAsia="微軟正黑體" w:hAnsi="微軟正黑體"/>
          <w:b/>
          <w:u w:val="single"/>
          <w:lang w:eastAsia="zh-HK"/>
        </w:rPr>
      </w:pPr>
      <w:r>
        <w:rPr>
          <w:rFonts w:ascii="微軟正黑體" w:eastAsia="微軟正黑體" w:hAnsi="微軟正黑體" w:hint="eastAsia"/>
          <w:b/>
          <w:u w:val="single"/>
        </w:rPr>
        <mc:AlternateContent>
          <mc:Choice Requires="wps">
            <w:drawing>
              <wp:anchor distT="0" distB="0" distL="114300" distR="114300" simplePos="0" relativeHeight="251632128" behindDoc="0" locked="0" layoutInCell="1" allowOverlap="1">
                <wp:simplePos x="0" y="0"/>
                <wp:positionH relativeFrom="column">
                  <wp:posOffset>-163499</wp:posOffset>
                </wp:positionH>
                <wp:positionV relativeFrom="paragraph">
                  <wp:posOffset>173438</wp:posOffset>
                </wp:positionV>
                <wp:extent cx="6337190" cy="0"/>
                <wp:effectExtent l="0" t="0" r="26035" b="19050"/>
                <wp:wrapNone/>
                <wp:docPr id="3" name="直線接點 3"/>
                <wp:cNvGraphicFramePr/>
                <a:graphic xmlns:a="http://schemas.openxmlformats.org/drawingml/2006/main">
                  <a:graphicData uri="http://schemas.microsoft.com/office/word/2010/wordprocessingShape">
                    <wps:wsp>
                      <wps:cNvCnPr/>
                      <wps:spPr>
                        <a:xfrm>
                          <a:off x="0" y="0"/>
                          <a:ext cx="63371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FB6C0" id="直線接點 3"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12.85pt,13.65pt" to="48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" strokecolor="#a5a5a5 [2092]" strokeweight=".5pt">
                <v:stroke joinstyle="miter"/>
              </v:line>
            </w:pict>
          </mc:Fallback>
        </mc:AlternateContent>
      </w:r>
    </w:p>
    <w:p w:rsidR="00EE5B82" w:rsidRDefault="00EE5B82" w:rsidP="00664B7F">
      <w:pPr>
        <w:wordWrap w:val="0"/>
        <w:spacing w:line="360" w:lineRule="exact"/>
        <w:jc w:val="right"/>
        <w:rPr>
          <w:rFonts w:ascii="微軟正黑體" w:eastAsia="微軟正黑體" w:hAnsi="微軟正黑體"/>
          <w:sz w:val="20"/>
          <w:u w:val="single"/>
          <w:lang w:eastAsia="zh-HK"/>
        </w:rPr>
      </w:pPr>
      <w:r>
        <w:rPr>
          <w:rFonts w:ascii="微軟正黑體" w:eastAsia="微軟正黑體" w:hAnsi="微軟正黑體" w:hint="eastAsia"/>
          <w:b/>
          <w:u w:val="single"/>
        </w:rPr>
        <w:t xml:space="preserve">ICB4.0 </w:t>
      </w:r>
      <w:r>
        <w:rPr>
          <w:rFonts w:ascii="微軟正黑體" w:eastAsia="微軟正黑體" w:hAnsi="微軟正黑體" w:hint="eastAsia"/>
          <w:b/>
          <w:u w:val="single"/>
          <w:lang w:eastAsia="zh-HK"/>
        </w:rPr>
        <w:t>專案管理職能要素</w:t>
      </w:r>
      <w:r w:rsidR="00530F7C">
        <w:rPr>
          <w:rFonts w:ascii="微軟正黑體" w:eastAsia="微軟正黑體" w:hAnsi="微軟正黑體" w:hint="eastAsia"/>
          <w:b/>
          <w:u w:val="single"/>
        </w:rPr>
        <w:t xml:space="preserve"> 2</w:t>
      </w:r>
      <w:r w:rsidR="00E22917">
        <w:rPr>
          <w:rFonts w:ascii="微軟正黑體" w:eastAsia="微軟正黑體" w:hAnsi="微軟正黑體"/>
          <w:b/>
          <w:u w:val="single"/>
        </w:rPr>
        <w:t>8</w:t>
      </w:r>
      <w:r w:rsidR="00530F7C">
        <w:rPr>
          <w:rFonts w:ascii="微軟正黑體" w:eastAsia="微軟正黑體" w:hAnsi="微軟正黑體" w:hint="eastAsia"/>
          <w:b/>
          <w:u w:val="single"/>
          <w:lang w:eastAsia="zh-HK"/>
        </w:rPr>
        <w:t>項</w:t>
      </w:r>
      <w:r w:rsidR="00664B7F">
        <w:rPr>
          <w:rFonts w:ascii="微軟正黑體" w:eastAsia="微軟正黑體" w:hAnsi="微軟正黑體" w:hint="eastAsia"/>
          <w:b/>
          <w:u w:val="single"/>
        </w:rPr>
        <w:t xml:space="preserve"> </w:t>
      </w:r>
      <w:r w:rsidR="00664B7F">
        <w:rPr>
          <w:rFonts w:ascii="微軟正黑體" w:eastAsia="微軟正黑體" w:hAnsi="微軟正黑體"/>
          <w:b/>
          <w:u w:val="single"/>
        </w:rPr>
        <w:t xml:space="preserve">                                   </w:t>
      </w:r>
      <w:r w:rsidR="00664B7F" w:rsidRPr="00664B7F">
        <w:rPr>
          <w:rFonts w:ascii="微軟正黑體" w:eastAsia="微軟正黑體" w:hAnsi="微軟正黑體"/>
          <w:sz w:val="20"/>
          <w:u w:val="single"/>
        </w:rPr>
        <w:t xml:space="preserve"> </w:t>
      </w:r>
      <w:r w:rsidR="00664B7F" w:rsidRPr="00664B7F">
        <w:rPr>
          <w:rFonts w:ascii="微軟正黑體" w:eastAsia="微軟正黑體" w:hAnsi="微軟正黑體" w:hint="eastAsia"/>
          <w:sz w:val="20"/>
          <w:u w:val="single"/>
        </w:rPr>
        <w:t>(KCIs)</w:t>
      </w:r>
      <w:r w:rsidR="00664B7F" w:rsidRPr="00664B7F">
        <w:rPr>
          <w:rFonts w:ascii="微軟正黑體" w:eastAsia="微軟正黑體" w:hAnsi="微軟正黑體" w:hint="eastAsia"/>
          <w:sz w:val="20"/>
          <w:u w:val="single"/>
          <w:lang w:eastAsia="zh-HK"/>
        </w:rPr>
        <w:t>關鍵職能指標</w:t>
      </w:r>
    </w:p>
    <w:p w:rsidR="007B3C53" w:rsidRPr="00785F04" w:rsidRDefault="007B3C53" w:rsidP="007B3C53">
      <w:pPr>
        <w:spacing w:line="360" w:lineRule="exact"/>
        <w:jc w:val="right"/>
        <w:rPr>
          <w:rFonts w:ascii="微軟正黑體" w:eastAsia="微軟正黑體" w:hAnsi="微軟正黑體"/>
          <w:b/>
          <w:u w:val="single"/>
        </w:rPr>
      </w:pPr>
    </w:p>
    <w:tbl>
      <w:tblPr>
        <w:tblStyle w:val="a7"/>
        <w:tblW w:w="0" w:type="auto"/>
        <w:tblInd w:w="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656"/>
        <w:gridCol w:w="1892"/>
        <w:gridCol w:w="664"/>
        <w:gridCol w:w="772"/>
        <w:gridCol w:w="1770"/>
        <w:gridCol w:w="661"/>
        <w:gridCol w:w="772"/>
        <w:gridCol w:w="1775"/>
        <w:gridCol w:w="646"/>
      </w:tblGrid>
      <w:tr w:rsidR="00664B7F" w:rsidRPr="004A3B06" w:rsidTr="00E22917">
        <w:tc>
          <w:tcPr>
            <w:tcW w:w="3212" w:type="dxa"/>
            <w:gridSpan w:val="3"/>
            <w:tcBorders>
              <w:top w:val="single" w:sz="12" w:space="0" w:color="808080" w:themeColor="background1" w:themeShade="80"/>
              <w:bottom w:val="single" w:sz="6" w:space="0" w:color="808080" w:themeColor="background1" w:themeShade="80"/>
            </w:tcBorders>
            <w:shd w:val="clear" w:color="auto" w:fill="E2EFD9" w:themeFill="accent6" w:themeFillTint="33"/>
          </w:tcPr>
          <w:p w:rsidR="00785F04" w:rsidRPr="004A3B06" w:rsidRDefault="00785F04" w:rsidP="004A3B06">
            <w:pPr>
              <w:spacing w:line="300" w:lineRule="exact"/>
              <w:jc w:val="center"/>
              <w:rPr>
                <w:rFonts w:ascii="微軟正黑體" w:eastAsia="微軟正黑體" w:hAnsi="微軟正黑體"/>
                <w:b/>
                <w:lang w:eastAsia="zh-HK"/>
              </w:rPr>
            </w:pPr>
            <w:r w:rsidRPr="004A3B06">
              <w:rPr>
                <w:rFonts w:ascii="微軟正黑體" w:eastAsia="微軟正黑體" w:hAnsi="微軟正黑體" w:hint="eastAsia"/>
                <w:b/>
                <w:lang w:eastAsia="zh-HK"/>
              </w:rPr>
              <w:t>洞察職能</w:t>
            </w:r>
            <w:r w:rsidR="00CE1E46" w:rsidRPr="004A3B06">
              <w:rPr>
                <w:rFonts w:ascii="微軟正黑體" w:eastAsia="微軟正黑體" w:hAnsi="微軟正黑體" w:hint="eastAsia"/>
                <w:b/>
                <w:lang w:eastAsia="zh-TW"/>
              </w:rPr>
              <w:t>(</w:t>
            </w:r>
            <w:r w:rsidR="00664B7F">
              <w:rPr>
                <w:rFonts w:ascii="微軟正黑體" w:eastAsia="微軟正黑體" w:hAnsi="微軟正黑體" w:hint="eastAsia"/>
                <w:b/>
                <w:lang w:eastAsia="zh-TW"/>
              </w:rPr>
              <w:t>ICB4-</w:t>
            </w:r>
            <w:r w:rsidR="00CE1E46" w:rsidRPr="004A3B06">
              <w:rPr>
                <w:rFonts w:ascii="微軟正黑體" w:eastAsia="微軟正黑體" w:hAnsi="微軟正黑體" w:hint="eastAsia"/>
                <w:b/>
                <w:lang w:eastAsia="zh-TW"/>
              </w:rPr>
              <w:t>4.3)</w:t>
            </w:r>
          </w:p>
        </w:tc>
        <w:tc>
          <w:tcPr>
            <w:tcW w:w="3203" w:type="dxa"/>
            <w:gridSpan w:val="3"/>
            <w:tcBorders>
              <w:top w:val="single" w:sz="12" w:space="0" w:color="808080" w:themeColor="background1" w:themeShade="80"/>
              <w:bottom w:val="single" w:sz="6" w:space="0" w:color="808080" w:themeColor="background1" w:themeShade="80"/>
            </w:tcBorders>
            <w:shd w:val="clear" w:color="auto" w:fill="D9E2F3" w:themeFill="accent5" w:themeFillTint="33"/>
          </w:tcPr>
          <w:p w:rsidR="00785F04" w:rsidRPr="004A3B06" w:rsidRDefault="00785F04" w:rsidP="004A3B06">
            <w:pPr>
              <w:spacing w:line="300" w:lineRule="exact"/>
              <w:jc w:val="center"/>
              <w:rPr>
                <w:rFonts w:ascii="微軟正黑體" w:eastAsia="微軟正黑體" w:hAnsi="微軟正黑體"/>
                <w:b/>
                <w:lang w:eastAsia="zh-HK"/>
              </w:rPr>
            </w:pPr>
            <w:r w:rsidRPr="004A3B06">
              <w:rPr>
                <w:rFonts w:ascii="微軟正黑體" w:eastAsia="微軟正黑體" w:hAnsi="微軟正黑體" w:hint="eastAsia"/>
                <w:b/>
                <w:lang w:eastAsia="zh-HK"/>
              </w:rPr>
              <w:t>個人職能</w:t>
            </w:r>
            <w:r w:rsidR="00CE1E46" w:rsidRPr="004A3B06">
              <w:rPr>
                <w:rFonts w:ascii="微軟正黑體" w:eastAsia="微軟正黑體" w:hAnsi="微軟正黑體" w:hint="eastAsia"/>
                <w:b/>
                <w:lang w:eastAsia="zh-TW"/>
              </w:rPr>
              <w:t>(</w:t>
            </w:r>
            <w:r w:rsidR="00664B7F">
              <w:rPr>
                <w:rFonts w:ascii="微軟正黑體" w:eastAsia="微軟正黑體" w:hAnsi="微軟正黑體" w:hint="eastAsia"/>
                <w:b/>
                <w:lang w:eastAsia="zh-TW"/>
              </w:rPr>
              <w:t>ICB4-</w:t>
            </w:r>
            <w:r w:rsidR="00CE1E46" w:rsidRPr="004A3B06">
              <w:rPr>
                <w:rFonts w:ascii="微軟正黑體" w:eastAsia="微軟正黑體" w:hAnsi="微軟正黑體" w:hint="eastAsia"/>
                <w:b/>
                <w:lang w:eastAsia="zh-TW"/>
              </w:rPr>
              <w:t>4.4)</w:t>
            </w:r>
          </w:p>
        </w:tc>
        <w:tc>
          <w:tcPr>
            <w:tcW w:w="3193" w:type="dxa"/>
            <w:gridSpan w:val="3"/>
            <w:tcBorders>
              <w:top w:val="single" w:sz="12" w:space="0" w:color="808080" w:themeColor="background1" w:themeShade="80"/>
              <w:bottom w:val="single" w:sz="6" w:space="0" w:color="808080" w:themeColor="background1" w:themeShade="80"/>
            </w:tcBorders>
            <w:shd w:val="clear" w:color="auto" w:fill="FFF2CC" w:themeFill="accent4" w:themeFillTint="33"/>
          </w:tcPr>
          <w:p w:rsidR="00785F04" w:rsidRPr="004A3B06" w:rsidRDefault="00785F04" w:rsidP="004A3B06">
            <w:pPr>
              <w:spacing w:line="300" w:lineRule="exact"/>
              <w:jc w:val="center"/>
              <w:rPr>
                <w:rFonts w:ascii="微軟正黑體" w:eastAsia="微軟正黑體" w:hAnsi="微軟正黑體"/>
                <w:b/>
                <w:lang w:eastAsia="zh-HK"/>
              </w:rPr>
            </w:pPr>
            <w:r w:rsidRPr="004A3B06">
              <w:rPr>
                <w:rFonts w:ascii="微軟正黑體" w:eastAsia="微軟正黑體" w:hAnsi="微軟正黑體" w:hint="eastAsia"/>
                <w:b/>
                <w:lang w:eastAsia="zh-HK"/>
              </w:rPr>
              <w:t>實踐職能</w:t>
            </w:r>
            <w:r w:rsidR="00CE1E46" w:rsidRPr="004A3B06">
              <w:rPr>
                <w:rFonts w:ascii="微軟正黑體" w:eastAsia="微軟正黑體" w:hAnsi="微軟正黑體" w:hint="eastAsia"/>
                <w:b/>
                <w:lang w:eastAsia="zh-TW"/>
              </w:rPr>
              <w:t>(</w:t>
            </w:r>
            <w:r w:rsidR="00664B7F">
              <w:rPr>
                <w:rFonts w:ascii="微軟正黑體" w:eastAsia="微軟正黑體" w:hAnsi="微軟正黑體" w:hint="eastAsia"/>
                <w:b/>
                <w:lang w:eastAsia="zh-TW"/>
              </w:rPr>
              <w:t>ICB4-</w:t>
            </w:r>
            <w:r w:rsidR="00CE1E46" w:rsidRPr="004A3B06">
              <w:rPr>
                <w:rFonts w:ascii="微軟正黑體" w:eastAsia="微軟正黑體" w:hAnsi="微軟正黑體" w:hint="eastAsia"/>
                <w:b/>
                <w:lang w:eastAsia="zh-TW"/>
              </w:rPr>
              <w:t>4.5)</w:t>
            </w:r>
          </w:p>
        </w:tc>
      </w:tr>
      <w:tr w:rsidR="00CE1E46" w:rsidRPr="00785F04" w:rsidTr="00E22917">
        <w:tc>
          <w:tcPr>
            <w:tcW w:w="2548" w:type="dxa"/>
            <w:gridSpan w:val="2"/>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4A3B06">
            <w:pPr>
              <w:spacing w:line="300" w:lineRule="exact"/>
              <w:jc w:val="center"/>
              <w:rPr>
                <w:rFonts w:ascii="微軟正黑體" w:eastAsia="微軟正黑體" w:hAnsi="微軟正黑體"/>
                <w:lang w:eastAsia="zh-HK"/>
              </w:rPr>
            </w:pPr>
            <w:r w:rsidRPr="00785F04">
              <w:rPr>
                <w:rFonts w:ascii="微軟正黑體" w:eastAsia="微軟正黑體" w:hAnsi="微軟正黑體" w:hint="eastAsia"/>
                <w:lang w:eastAsia="zh-HK"/>
              </w:rPr>
              <w:t>職能要素</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KCI</w:t>
            </w:r>
            <w:r w:rsidR="00CE1E46">
              <w:rPr>
                <w:rFonts w:ascii="微軟正黑體" w:eastAsia="微軟正黑體" w:hAnsi="微軟正黑體" w:hint="eastAsia"/>
                <w:lang w:eastAsia="zh-TW"/>
              </w:rPr>
              <w:t>s</w:t>
            </w:r>
          </w:p>
        </w:tc>
        <w:tc>
          <w:tcPr>
            <w:tcW w:w="2542" w:type="dxa"/>
            <w:gridSpan w:val="2"/>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4A3B06">
            <w:pPr>
              <w:spacing w:line="300" w:lineRule="exact"/>
              <w:jc w:val="center"/>
              <w:rPr>
                <w:rFonts w:ascii="微軟正黑體" w:eastAsia="微軟正黑體" w:hAnsi="微軟正黑體"/>
                <w:lang w:eastAsia="zh-HK"/>
              </w:rPr>
            </w:pPr>
            <w:r>
              <w:rPr>
                <w:rFonts w:ascii="微軟正黑體" w:eastAsia="微軟正黑體" w:hAnsi="微軟正黑體" w:hint="eastAsia"/>
                <w:lang w:eastAsia="zh-HK"/>
              </w:rPr>
              <w:t>職能要素</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KCI</w:t>
            </w:r>
            <w:r w:rsidR="00CE1E46">
              <w:rPr>
                <w:rFonts w:ascii="微軟正黑體" w:eastAsia="微軟正黑體" w:hAnsi="微軟正黑體"/>
                <w:lang w:eastAsia="zh-TW"/>
              </w:rPr>
              <w:t>s</w:t>
            </w:r>
          </w:p>
        </w:tc>
        <w:tc>
          <w:tcPr>
            <w:tcW w:w="2547" w:type="dxa"/>
            <w:gridSpan w:val="2"/>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4A3B06">
            <w:pPr>
              <w:spacing w:line="300" w:lineRule="exact"/>
              <w:jc w:val="center"/>
              <w:rPr>
                <w:rFonts w:ascii="微軟正黑體" w:eastAsia="微軟正黑體" w:hAnsi="微軟正黑體"/>
                <w:lang w:eastAsia="zh-HK"/>
              </w:rPr>
            </w:pPr>
            <w:r>
              <w:rPr>
                <w:rFonts w:ascii="微軟正黑體" w:eastAsia="微軟正黑體" w:hAnsi="微軟正黑體" w:hint="eastAsia"/>
                <w:lang w:eastAsia="zh-HK"/>
              </w:rPr>
              <w:t>職能要素</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KCI</w:t>
            </w:r>
            <w:r w:rsidR="00CE1E46">
              <w:rPr>
                <w:rFonts w:ascii="微軟正黑體" w:eastAsia="微軟正黑體" w:hAnsi="微軟正黑體"/>
                <w:lang w:eastAsia="zh-TW"/>
              </w:rPr>
              <w:t>s</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4.3.1</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TW"/>
              </w:rPr>
            </w:pPr>
            <w:r>
              <w:rPr>
                <w:rFonts w:ascii="微軟正黑體" w:eastAsia="微軟正黑體" w:hAnsi="微軟正黑體" w:hint="eastAsia"/>
                <w:lang w:eastAsia="zh-HK"/>
              </w:rPr>
              <w:t>策略</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4.4.1</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19346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自我覺察與自主管理</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專案</w:t>
            </w:r>
            <w:r w:rsidR="00193466">
              <w:rPr>
                <w:rFonts w:ascii="微軟正黑體" w:eastAsia="微軟正黑體" w:hAnsi="微軟正黑體" w:hint="eastAsia"/>
                <w:lang w:eastAsia="zh-HK"/>
              </w:rPr>
              <w:t>規劃</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4.3.2</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BA0CCF" w:rsidP="004A3B06">
            <w:pPr>
              <w:spacing w:line="300" w:lineRule="exact"/>
              <w:rPr>
                <w:rFonts w:ascii="微軟正黑體" w:eastAsia="微軟正黑體" w:hAnsi="微軟正黑體"/>
                <w:lang w:eastAsia="zh-TW"/>
              </w:rPr>
            </w:pPr>
            <w:r>
              <w:rPr>
                <w:rFonts w:ascii="微軟正黑體" w:eastAsia="微軟正黑體" w:hAnsi="微軟正黑體" w:hint="eastAsia"/>
                <w:lang w:eastAsia="zh-TW"/>
              </w:rPr>
              <w:t>治理機制、組織架構與運作流程</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7</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4.4.2</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19346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個人誠信與可靠性</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需求</w:t>
            </w:r>
            <w:r w:rsidR="00193466">
              <w:rPr>
                <w:rFonts w:ascii="微軟正黑體" w:eastAsia="微軟正黑體" w:hAnsi="微軟正黑體" w:hint="eastAsia"/>
                <w:lang w:eastAsia="zh-HK"/>
              </w:rPr>
              <w:t>、目標與效益</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3</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4.3.3</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193466" w:rsidP="004A3B06">
            <w:pPr>
              <w:spacing w:line="300" w:lineRule="exact"/>
              <w:rPr>
                <w:rFonts w:ascii="微軟正黑體" w:eastAsia="微軟正黑體" w:hAnsi="微軟正黑體"/>
                <w:lang w:eastAsia="zh-TW"/>
              </w:rPr>
            </w:pPr>
            <w:r>
              <w:rPr>
                <w:rFonts w:ascii="微軟正黑體" w:eastAsia="微軟正黑體" w:hAnsi="微軟正黑體" w:hint="eastAsia"/>
                <w:lang w:eastAsia="zh-TW"/>
              </w:rPr>
              <w:t>遵守標準與法規</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6</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4.4.3</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個人溝通</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19346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專案</w:t>
            </w:r>
            <w:r w:rsidR="00CE1E46">
              <w:rPr>
                <w:rFonts w:ascii="微軟正黑體" w:eastAsia="微軟正黑體" w:hAnsi="微軟正黑體" w:hint="eastAsia"/>
                <w:lang w:eastAsia="zh-HK"/>
              </w:rPr>
              <w:t>範圍</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4.3.4</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19346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影響力與利益關係</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4.4.4</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19346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人際</w:t>
            </w:r>
            <w:r w:rsidR="00CE1E46">
              <w:rPr>
                <w:rFonts w:ascii="微軟正黑體" w:eastAsia="微軟正黑體" w:hAnsi="微軟正黑體" w:hint="eastAsia"/>
                <w:lang w:eastAsia="zh-HK"/>
              </w:rPr>
              <w:t>關係和參與</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時間</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4.3.5</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19346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組織文化與價值觀</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4.4.5</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領導</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4.5.5</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組織</w:t>
            </w:r>
            <w:r w:rsidR="00193466">
              <w:rPr>
                <w:rFonts w:ascii="微軟正黑體" w:eastAsia="微軟正黑體" w:hAnsi="微軟正黑體" w:hint="eastAsia"/>
                <w:lang w:eastAsia="zh-HK"/>
              </w:rPr>
              <w:t>管理</w:t>
            </w:r>
            <w:r>
              <w:rPr>
                <w:rFonts w:ascii="微軟正黑體" w:eastAsia="微軟正黑體" w:hAnsi="微軟正黑體" w:hint="eastAsia"/>
                <w:lang w:eastAsia="zh-HK"/>
              </w:rPr>
              <w:t>和資訊</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4.4.6</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團隊合作</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4.5.6</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品質</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4.4.7</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衝突與危機</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58720A" w:rsidP="004A3B06">
            <w:pPr>
              <w:spacing w:line="300" w:lineRule="exact"/>
              <w:rPr>
                <w:rFonts w:ascii="微軟正黑體" w:eastAsia="微軟正黑體" w:hAnsi="微軟正黑體"/>
              </w:rPr>
            </w:pPr>
            <w:r>
              <w:rPr>
                <w:rFonts w:ascii="微軟正黑體" w:eastAsia="微軟正黑體" w:hAnsi="微軟正黑體" w:hint="eastAsia"/>
                <w:lang w:eastAsia="zh-TW"/>
              </w:rPr>
              <w:t>４</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4.5.7</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財務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4.4.8</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19346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應變能力</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4.5.8</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資源</w:t>
            </w:r>
            <w:r w:rsidR="00193466">
              <w:rPr>
                <w:rFonts w:ascii="微軟正黑體" w:eastAsia="微軟正黑體" w:hAnsi="微軟正黑體" w:hint="eastAsia"/>
                <w:lang w:eastAsia="zh-HK"/>
              </w:rPr>
              <w:t>管理</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4.4.9</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談判</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4.5.9</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採購</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4.4.10</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結果導向</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4.5.10</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規劃和控制</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6</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風險和機會</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利害關係人</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4A3B06" w:rsidRPr="00785F04" w:rsidTr="00E57B80">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變革與轉型</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bl>
    <w:p w:rsidR="00193466" w:rsidRDefault="00193466" w:rsidP="00B245A5">
      <w:pPr>
        <w:widowControl/>
        <w:spacing w:beforeLines="50" w:before="180" w:afterLines="50" w:after="180" w:line="400" w:lineRule="exact"/>
        <w:rPr>
          <w:rFonts w:ascii="Segoe UI Symbol" w:eastAsia="微軟正黑體" w:hAnsi="Segoe UI Symbol" w:cs="Segoe UI Symbol"/>
          <w:b/>
          <w:sz w:val="32"/>
          <w:szCs w:val="24"/>
        </w:rPr>
      </w:pPr>
    </w:p>
    <w:p w:rsidR="00B245A5" w:rsidRPr="00E22917" w:rsidRDefault="00B245A5" w:rsidP="00B245A5">
      <w:pPr>
        <w:widowControl/>
        <w:spacing w:beforeLines="50" w:before="180" w:afterLines="50" w:after="180" w:line="400" w:lineRule="exact"/>
        <w:rPr>
          <w:rFonts w:ascii="Segoe UI Symbol" w:eastAsia="微軟正黑體" w:hAnsi="Segoe UI Symbol" w:cs="Segoe UI Symbol"/>
          <w:b/>
          <w:sz w:val="32"/>
          <w:szCs w:val="24"/>
        </w:rPr>
      </w:pPr>
      <w:r w:rsidRPr="00E22917">
        <w:rPr>
          <w:rFonts w:ascii="Segoe UI Symbol" w:eastAsia="微軟正黑體" w:hAnsi="Segoe UI Symbol" w:cs="Segoe UI Symbol" w:hint="eastAsia"/>
          <w:b/>
          <w:sz w:val="32"/>
          <w:szCs w:val="24"/>
        </w:rPr>
        <w:lastRenderedPageBreak/>
        <w:t>4.3</w:t>
      </w:r>
      <w:r w:rsidRPr="00E22917">
        <w:rPr>
          <w:rFonts w:ascii="Segoe UI Symbol" w:eastAsia="微軟正黑體" w:hAnsi="Segoe UI Symbol" w:cs="Segoe UI Symbol"/>
          <w:b/>
          <w:sz w:val="32"/>
          <w:szCs w:val="24"/>
        </w:rPr>
        <w:t xml:space="preserve"> </w:t>
      </w:r>
      <w:r w:rsidRPr="00E22917">
        <w:rPr>
          <w:rFonts w:ascii="Segoe UI Symbol" w:eastAsia="微軟正黑體" w:hAnsi="Segoe UI Symbol" w:cs="Segoe UI Symbol" w:hint="eastAsia"/>
          <w:b/>
          <w:sz w:val="32"/>
          <w:szCs w:val="24"/>
          <w:lang w:eastAsia="zh-HK"/>
        </w:rPr>
        <w:t>洞察職能</w:t>
      </w:r>
    </w:p>
    <w:p w:rsidR="002E71A5" w:rsidRPr="00CD2AE5" w:rsidRDefault="00CF7E2D" w:rsidP="00CD2AE5">
      <w:pPr>
        <w:widowControl/>
        <w:spacing w:line="400" w:lineRule="exact"/>
        <w:rPr>
          <w:rFonts w:ascii="微軟正黑體" w:eastAsia="微軟正黑體" w:hAnsi="微軟正黑體"/>
          <w:b/>
          <w:sz w:val="28"/>
          <w:szCs w:val="24"/>
          <w:shd w:val="pct15" w:color="auto" w:fill="FFFFFF"/>
        </w:rPr>
      </w:pPr>
      <w:bookmarkStart w:id="0" w:name="_Hlk520464792"/>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BA6584" w:rsidRPr="00CD2AE5">
        <w:rPr>
          <w:rFonts w:ascii="微軟正黑體" w:eastAsia="微軟正黑體" w:hAnsi="微軟正黑體"/>
          <w:b/>
          <w:sz w:val="28"/>
          <w:szCs w:val="24"/>
          <w:shd w:val="pct15" w:color="auto" w:fill="FFFFFF"/>
        </w:rPr>
        <w:t xml:space="preserve">4.3.1 策略 </w:t>
      </w:r>
      <w:r w:rsidR="00BA6584" w:rsidRPr="00C64D43">
        <w:rPr>
          <w:rFonts w:ascii="微軟正黑體" w:eastAsia="微軟正黑體" w:hAnsi="微軟正黑體"/>
          <w:sz w:val="22"/>
          <w:szCs w:val="24"/>
          <w:shd w:val="pct15" w:color="auto" w:fill="FFFFFF"/>
        </w:rPr>
        <w:t>Strategy</w:t>
      </w:r>
    </w:p>
    <w:p w:rsidR="00BA6584" w:rsidRPr="000623D0" w:rsidRDefault="002E71A5" w:rsidP="000623D0">
      <w:pPr>
        <w:widowControl/>
        <w:spacing w:beforeLines="30" w:before="108" w:line="340" w:lineRule="exact"/>
        <w:rPr>
          <w:rFonts w:ascii="微軟正黑體" w:eastAsia="微軟正黑體" w:hAnsi="微軟正黑體"/>
          <w:b/>
          <w:sz w:val="22"/>
          <w:szCs w:val="20"/>
          <w:shd w:val="pct15" w:color="auto" w:fill="FFFFFF"/>
        </w:rPr>
      </w:pPr>
      <w:r w:rsidRPr="000623D0">
        <w:rPr>
          <w:rFonts w:ascii="微軟正黑體" w:eastAsia="微軟正黑體" w:hAnsi="微軟正黑體" w:hint="eastAsia"/>
          <w:b/>
          <w:sz w:val="22"/>
          <w:szCs w:val="20"/>
          <w:shd w:val="pct15" w:color="auto" w:fill="FFFFFF"/>
          <w:lang w:eastAsia="zh-HK"/>
        </w:rPr>
        <w:t>【</w:t>
      </w:r>
      <w:r w:rsidR="00CF7E2D" w:rsidRPr="000623D0">
        <w:rPr>
          <w:rFonts w:ascii="微軟正黑體" w:eastAsia="微軟正黑體" w:hAnsi="微軟正黑體" w:hint="eastAsia"/>
          <w:b/>
          <w:sz w:val="22"/>
          <w:szCs w:val="20"/>
          <w:shd w:val="pct15" w:color="auto" w:fill="FFFFFF"/>
          <w:lang w:eastAsia="zh-HK"/>
        </w:rPr>
        <w:t>說明</w:t>
      </w:r>
      <w:r w:rsidR="00BA6584" w:rsidRPr="000623D0">
        <w:rPr>
          <w:rFonts w:ascii="微軟正黑體" w:eastAsia="微軟正黑體" w:hAnsi="微軟正黑體"/>
          <w:b/>
          <w:sz w:val="22"/>
          <w:szCs w:val="20"/>
          <w:shd w:val="pct15" w:color="auto" w:fill="FFFFFF"/>
        </w:rPr>
        <w:t>】</w:t>
      </w:r>
    </w:p>
    <w:p w:rsidR="003327F1" w:rsidRPr="000623D0" w:rsidRDefault="003327F1" w:rsidP="000623D0">
      <w:pPr>
        <w:spacing w:line="340" w:lineRule="exact"/>
        <w:ind w:firstLineChars="200" w:firstLine="440"/>
        <w:rPr>
          <w:rFonts w:ascii="微軟正黑體" w:eastAsia="微軟正黑體" w:hAnsi="微軟正黑體" w:cs="Times New Roman"/>
          <w:sz w:val="22"/>
          <w:szCs w:val="20"/>
        </w:rPr>
      </w:pPr>
      <w:r w:rsidRPr="000623D0">
        <w:rPr>
          <w:rFonts w:ascii="微軟正黑體" w:eastAsia="微軟正黑體" w:hAnsi="微軟正黑體" w:cs="Times New Roman"/>
          <w:bCs/>
          <w:sz w:val="22"/>
          <w:szCs w:val="20"/>
        </w:rPr>
        <w:t>如何為專案目標提供正式的策略依據</w:t>
      </w:r>
      <w:r w:rsidRPr="000623D0">
        <w:rPr>
          <w:rFonts w:ascii="微軟正黑體" w:eastAsia="微軟正黑體" w:hAnsi="微軟正黑體" w:cs="Times New Roman"/>
          <w:sz w:val="22"/>
          <w:szCs w:val="20"/>
        </w:rPr>
        <w:t>，以及</w:t>
      </w:r>
      <w:r w:rsidRPr="000623D0">
        <w:rPr>
          <w:rFonts w:ascii="微軟正黑體" w:eastAsia="微軟正黑體" w:hAnsi="微軟正黑體" w:cs="Times New Roman"/>
          <w:bCs/>
          <w:sz w:val="22"/>
          <w:szCs w:val="20"/>
        </w:rPr>
        <w:t>如何透過專案實現對組織長期目標有益的成果（效益）</w:t>
      </w:r>
      <w:r w:rsidRPr="000623D0">
        <w:rPr>
          <w:rFonts w:ascii="微軟正黑體" w:eastAsia="微軟正黑體" w:hAnsi="微軟正黑體" w:cs="Times New Roman"/>
          <w:sz w:val="22"/>
          <w:szCs w:val="20"/>
        </w:rPr>
        <w:t>。這項職能屬於</w:t>
      </w:r>
      <w:r w:rsidRPr="000623D0">
        <w:rPr>
          <w:rFonts w:ascii="微軟正黑體" w:eastAsia="微軟正黑體" w:hAnsi="微軟正黑體" w:cs="Times New Roman"/>
          <w:bCs/>
          <w:sz w:val="22"/>
          <w:szCs w:val="20"/>
        </w:rPr>
        <w:t>策略性績效管理的範疇，強調組織將策略目標分解為可管理的要素</w:t>
      </w:r>
      <w:r w:rsidRPr="000623D0">
        <w:rPr>
          <w:rFonts w:ascii="微軟正黑體" w:eastAsia="微軟正黑體" w:hAnsi="微軟正黑體" w:cs="Times New Roman"/>
          <w:sz w:val="22"/>
          <w:szCs w:val="20"/>
        </w:rPr>
        <w:t>，以達成以下目的：</w:t>
      </w:r>
    </w:p>
    <w:p w:rsidR="003327F1" w:rsidRPr="000623D0" w:rsidRDefault="003327F1" w:rsidP="000623D0">
      <w:pPr>
        <w:pStyle w:val="a8"/>
        <w:numPr>
          <w:ilvl w:val="0"/>
          <w:numId w:val="12"/>
        </w:numPr>
        <w:spacing w:line="340" w:lineRule="exact"/>
        <w:ind w:leftChars="0"/>
        <w:rPr>
          <w:rFonts w:ascii="微軟正黑體" w:eastAsia="微軟正黑體" w:hAnsi="微軟正黑體"/>
          <w:sz w:val="22"/>
          <w:szCs w:val="20"/>
        </w:rPr>
      </w:pPr>
      <w:r w:rsidRPr="000623D0">
        <w:rPr>
          <w:rFonts w:ascii="微軟正黑體" w:eastAsia="微軟正黑體" w:hAnsi="微軟正黑體"/>
          <w:sz w:val="22"/>
          <w:szCs w:val="20"/>
        </w:rPr>
        <w:t>推動</w:t>
      </w:r>
      <w:r w:rsidRPr="000623D0">
        <w:rPr>
          <w:rFonts w:ascii="微軟正黑體" w:eastAsia="微軟正黑體" w:hAnsi="微軟正黑體"/>
          <w:bCs/>
          <w:sz w:val="22"/>
          <w:szCs w:val="20"/>
        </w:rPr>
        <w:t>組織文化、營運系統與流程的有益變革</w:t>
      </w:r>
    </w:p>
    <w:p w:rsidR="003327F1" w:rsidRPr="000623D0" w:rsidRDefault="003327F1" w:rsidP="000623D0">
      <w:pPr>
        <w:pStyle w:val="a8"/>
        <w:numPr>
          <w:ilvl w:val="0"/>
          <w:numId w:val="12"/>
        </w:numPr>
        <w:spacing w:line="340" w:lineRule="exact"/>
        <w:ind w:leftChars="0"/>
        <w:rPr>
          <w:rFonts w:ascii="微軟正黑體" w:eastAsia="微軟正黑體" w:hAnsi="微軟正黑體"/>
          <w:sz w:val="22"/>
          <w:szCs w:val="20"/>
        </w:rPr>
      </w:pPr>
      <w:r w:rsidRPr="000623D0">
        <w:rPr>
          <w:rFonts w:ascii="微軟正黑體" w:eastAsia="微軟正黑體" w:hAnsi="微軟正黑體"/>
          <w:sz w:val="22"/>
          <w:szCs w:val="20"/>
        </w:rPr>
        <w:t>建立並執行</w:t>
      </w:r>
      <w:r w:rsidRPr="000623D0">
        <w:rPr>
          <w:rFonts w:ascii="微軟正黑體" w:eastAsia="微軟正黑體" w:hAnsi="微軟正黑體"/>
          <w:bCs/>
          <w:sz w:val="22"/>
          <w:szCs w:val="20"/>
        </w:rPr>
        <w:t>明確的策略目標</w:t>
      </w:r>
    </w:p>
    <w:p w:rsidR="003327F1" w:rsidRPr="000623D0" w:rsidRDefault="003327F1" w:rsidP="000623D0">
      <w:pPr>
        <w:pStyle w:val="a8"/>
        <w:numPr>
          <w:ilvl w:val="0"/>
          <w:numId w:val="12"/>
        </w:numPr>
        <w:spacing w:line="340" w:lineRule="exact"/>
        <w:ind w:leftChars="0"/>
        <w:rPr>
          <w:rFonts w:ascii="微軟正黑體" w:eastAsia="微軟正黑體" w:hAnsi="微軟正黑體"/>
          <w:sz w:val="22"/>
          <w:szCs w:val="20"/>
        </w:rPr>
      </w:pPr>
      <w:r w:rsidRPr="000623D0">
        <w:rPr>
          <w:rFonts w:ascii="微軟正黑體" w:eastAsia="微軟正黑體" w:hAnsi="微軟正黑體"/>
          <w:bCs/>
          <w:sz w:val="22"/>
          <w:szCs w:val="20"/>
        </w:rPr>
        <w:t>資源分配與優先排序</w:t>
      </w:r>
    </w:p>
    <w:p w:rsidR="003327F1" w:rsidRPr="000623D0" w:rsidRDefault="003327F1" w:rsidP="000623D0">
      <w:pPr>
        <w:pStyle w:val="a8"/>
        <w:numPr>
          <w:ilvl w:val="0"/>
          <w:numId w:val="12"/>
        </w:numPr>
        <w:spacing w:line="340" w:lineRule="exact"/>
        <w:ind w:leftChars="0"/>
        <w:rPr>
          <w:rFonts w:ascii="微軟正黑體" w:eastAsia="微軟正黑體" w:hAnsi="微軟正黑體"/>
          <w:sz w:val="22"/>
          <w:szCs w:val="20"/>
        </w:rPr>
      </w:pPr>
      <w:r w:rsidRPr="000623D0">
        <w:rPr>
          <w:rFonts w:ascii="微軟正黑體" w:eastAsia="微軟正黑體" w:hAnsi="微軟正黑體"/>
          <w:sz w:val="22"/>
          <w:szCs w:val="20"/>
        </w:rPr>
        <w:t>向管理階層提供</w:t>
      </w:r>
      <w:r w:rsidRPr="000623D0">
        <w:rPr>
          <w:rFonts w:ascii="微軟正黑體" w:eastAsia="微軟正黑體" w:hAnsi="微軟正黑體"/>
          <w:bCs/>
          <w:sz w:val="22"/>
          <w:szCs w:val="20"/>
        </w:rPr>
        <w:t>策略調整的依據與資訊</w:t>
      </w:r>
    </w:p>
    <w:p w:rsidR="003327F1" w:rsidRPr="000623D0" w:rsidRDefault="003327F1" w:rsidP="000623D0">
      <w:pPr>
        <w:pStyle w:val="a8"/>
        <w:numPr>
          <w:ilvl w:val="0"/>
          <w:numId w:val="12"/>
        </w:numPr>
        <w:spacing w:line="340" w:lineRule="exact"/>
        <w:ind w:leftChars="0"/>
        <w:rPr>
          <w:rFonts w:ascii="微軟正黑體" w:eastAsia="微軟正黑體" w:hAnsi="微軟正黑體"/>
          <w:sz w:val="22"/>
          <w:szCs w:val="20"/>
        </w:rPr>
      </w:pPr>
      <w:r w:rsidRPr="000623D0">
        <w:rPr>
          <w:rFonts w:ascii="微軟正黑體" w:eastAsia="微軟正黑體" w:hAnsi="微軟正黑體"/>
          <w:bCs/>
          <w:sz w:val="22"/>
          <w:szCs w:val="20"/>
        </w:rPr>
        <w:t>促進持續改進與創新</w:t>
      </w:r>
    </w:p>
    <w:p w:rsidR="003327F1" w:rsidRPr="000623D0" w:rsidRDefault="003327F1" w:rsidP="000623D0">
      <w:pPr>
        <w:spacing w:beforeLines="50" w:before="180" w:line="340" w:lineRule="exact"/>
        <w:ind w:firstLineChars="200" w:firstLine="440"/>
        <w:rPr>
          <w:rFonts w:ascii="微軟正黑體" w:eastAsia="微軟正黑體" w:hAnsi="微軟正黑體" w:cs="Times New Roman"/>
          <w:sz w:val="22"/>
          <w:szCs w:val="20"/>
        </w:rPr>
      </w:pPr>
      <w:r w:rsidRPr="000623D0">
        <w:rPr>
          <w:rFonts w:ascii="微軟正黑體" w:eastAsia="微軟正黑體" w:hAnsi="微軟正黑體" w:cs="Times New Roman"/>
          <w:sz w:val="22"/>
          <w:szCs w:val="20"/>
        </w:rPr>
        <w:t>策略計畫的組成：包含</w:t>
      </w:r>
      <w:r w:rsidRPr="000623D0">
        <w:rPr>
          <w:rFonts w:ascii="微軟正黑體" w:eastAsia="微軟正黑體" w:hAnsi="微軟正黑體" w:cs="Times New Roman"/>
          <w:bCs/>
          <w:sz w:val="22"/>
          <w:szCs w:val="20"/>
        </w:rPr>
        <w:t>長期願景（Long-term visions）、中期或短期策略（Mid-/Short-term strategies），</w:t>
      </w:r>
      <w:r w:rsidRPr="000623D0">
        <w:rPr>
          <w:rFonts w:ascii="微軟正黑體" w:eastAsia="微軟正黑體" w:hAnsi="微軟正黑體" w:cs="Times New Roman"/>
          <w:sz w:val="22"/>
          <w:szCs w:val="20"/>
        </w:rPr>
        <w:t>必須與組織的</w:t>
      </w:r>
      <w:r w:rsidRPr="000623D0">
        <w:rPr>
          <w:rFonts w:ascii="微軟正黑體" w:eastAsia="微軟正黑體" w:hAnsi="微軟正黑體" w:cs="Times New Roman"/>
          <w:bCs/>
          <w:sz w:val="22"/>
          <w:szCs w:val="20"/>
        </w:rPr>
        <w:t>使命（Mission）</w:t>
      </w:r>
      <w:r w:rsidRPr="000623D0">
        <w:rPr>
          <w:rFonts w:ascii="微軟正黑體" w:eastAsia="微軟正黑體" w:hAnsi="微軟正黑體" w:cs="Times New Roman"/>
          <w:sz w:val="22"/>
          <w:szCs w:val="20"/>
        </w:rPr>
        <w:t>、品質政策（Quality Policy）</w:t>
      </w:r>
      <w:r w:rsidRPr="000623D0">
        <w:rPr>
          <w:rFonts w:ascii="微軟正黑體" w:eastAsia="微軟正黑體" w:hAnsi="微軟正黑體" w:cs="Times New Roman"/>
          <w:bCs/>
          <w:sz w:val="22"/>
          <w:szCs w:val="20"/>
        </w:rPr>
        <w:t>與</w:t>
      </w:r>
      <w:r w:rsidRPr="000623D0">
        <w:rPr>
          <w:rFonts w:ascii="微軟正黑體" w:eastAsia="微軟正黑體" w:hAnsi="微軟正黑體" w:cs="Times New Roman"/>
          <w:sz w:val="22"/>
          <w:szCs w:val="20"/>
        </w:rPr>
        <w:t>企業價值觀（Corporate Values）保持一致。</w:t>
      </w:r>
    </w:p>
    <w:p w:rsidR="003327F1" w:rsidRPr="000623D0" w:rsidRDefault="003327F1" w:rsidP="000623D0">
      <w:pPr>
        <w:spacing w:beforeLines="50" w:before="180" w:line="340" w:lineRule="exact"/>
        <w:rPr>
          <w:rFonts w:ascii="微軟正黑體" w:eastAsia="微軟正黑體" w:hAnsi="微軟正黑體" w:cs="Times New Roman"/>
          <w:sz w:val="22"/>
          <w:szCs w:val="20"/>
        </w:rPr>
      </w:pPr>
      <w:r w:rsidRPr="000623D0">
        <w:rPr>
          <w:rFonts w:ascii="微軟正黑體" w:eastAsia="微軟正黑體" w:hAnsi="微軟正黑體" w:cs="Times New Roman"/>
          <w:sz w:val="22"/>
          <w:szCs w:val="20"/>
        </w:rPr>
        <w:t>策略一致過程中，個人可能運用的管理工具包括：</w:t>
      </w:r>
    </w:p>
    <w:p w:rsidR="003327F1" w:rsidRPr="000623D0" w:rsidRDefault="003327F1" w:rsidP="000623D0">
      <w:pPr>
        <w:pStyle w:val="a8"/>
        <w:numPr>
          <w:ilvl w:val="0"/>
          <w:numId w:val="10"/>
        </w:numPr>
        <w:spacing w:line="340" w:lineRule="exact"/>
        <w:ind w:leftChars="0"/>
        <w:rPr>
          <w:rFonts w:ascii="微軟正黑體" w:eastAsia="微軟正黑體" w:hAnsi="微軟正黑體"/>
          <w:sz w:val="22"/>
          <w:szCs w:val="20"/>
        </w:rPr>
      </w:pPr>
      <w:r w:rsidRPr="000623D0">
        <w:rPr>
          <w:rFonts w:ascii="微軟正黑體" w:eastAsia="微軟正黑體" w:hAnsi="微軟正黑體"/>
          <w:bCs/>
          <w:sz w:val="22"/>
          <w:szCs w:val="20"/>
        </w:rPr>
        <w:t>平衡計分卡（Balanced Scorecard）</w:t>
      </w:r>
    </w:p>
    <w:p w:rsidR="003327F1" w:rsidRPr="000623D0" w:rsidRDefault="003327F1" w:rsidP="000623D0">
      <w:pPr>
        <w:pStyle w:val="a8"/>
        <w:numPr>
          <w:ilvl w:val="0"/>
          <w:numId w:val="10"/>
        </w:numPr>
        <w:spacing w:line="340" w:lineRule="exact"/>
        <w:ind w:leftChars="0"/>
        <w:rPr>
          <w:rFonts w:ascii="微軟正黑體" w:eastAsia="微軟正黑體" w:hAnsi="微軟正黑體"/>
          <w:sz w:val="22"/>
          <w:szCs w:val="20"/>
        </w:rPr>
      </w:pPr>
      <w:r w:rsidRPr="000623D0">
        <w:rPr>
          <w:rFonts w:ascii="微軟正黑體" w:eastAsia="微軟正黑體" w:hAnsi="微軟正黑體"/>
          <w:bCs/>
          <w:sz w:val="22"/>
          <w:szCs w:val="20"/>
        </w:rPr>
        <w:t>績效矩陣（Performance Matrix）</w:t>
      </w:r>
    </w:p>
    <w:p w:rsidR="003327F1" w:rsidRPr="000623D0" w:rsidRDefault="003327F1" w:rsidP="000623D0">
      <w:pPr>
        <w:pStyle w:val="a8"/>
        <w:numPr>
          <w:ilvl w:val="0"/>
          <w:numId w:val="10"/>
        </w:numPr>
        <w:spacing w:line="340" w:lineRule="exact"/>
        <w:ind w:leftChars="0"/>
        <w:rPr>
          <w:rFonts w:ascii="微軟正黑體" w:eastAsia="微軟正黑體" w:hAnsi="微軟正黑體"/>
          <w:sz w:val="22"/>
          <w:szCs w:val="20"/>
        </w:rPr>
      </w:pPr>
      <w:r w:rsidRPr="000623D0">
        <w:rPr>
          <w:rFonts w:ascii="微軟正黑體" w:eastAsia="微軟正黑體" w:hAnsi="微軟正黑體"/>
          <w:bCs/>
          <w:sz w:val="22"/>
          <w:szCs w:val="20"/>
        </w:rPr>
        <w:t>環境分析工具（如 SWOT、PESTEL 等）</w:t>
      </w:r>
    </w:p>
    <w:p w:rsidR="003327F1" w:rsidRPr="000623D0" w:rsidRDefault="003327F1" w:rsidP="000623D0">
      <w:pPr>
        <w:pStyle w:val="a8"/>
        <w:numPr>
          <w:ilvl w:val="0"/>
          <w:numId w:val="10"/>
        </w:numPr>
        <w:spacing w:line="340" w:lineRule="exact"/>
        <w:ind w:leftChars="0"/>
        <w:rPr>
          <w:rFonts w:ascii="微軟正黑體" w:eastAsia="微軟正黑體" w:hAnsi="微軟正黑體"/>
          <w:sz w:val="22"/>
          <w:szCs w:val="20"/>
        </w:rPr>
      </w:pPr>
      <w:r w:rsidRPr="000623D0">
        <w:rPr>
          <w:rFonts w:ascii="微軟正黑體" w:eastAsia="微軟正黑體" w:hAnsi="微軟正黑體"/>
          <w:sz w:val="22"/>
          <w:szCs w:val="20"/>
        </w:rPr>
        <w:t>透過這些工具，個人可建立一套</w:t>
      </w:r>
      <w:r w:rsidRPr="000623D0">
        <w:rPr>
          <w:rFonts w:ascii="微軟正黑體" w:eastAsia="微軟正黑體" w:hAnsi="微軟正黑體"/>
          <w:bCs/>
          <w:sz w:val="22"/>
          <w:szCs w:val="20"/>
        </w:rPr>
        <w:t>績效管理系統</w:t>
      </w:r>
      <w:r w:rsidRPr="000623D0">
        <w:rPr>
          <w:rFonts w:ascii="微軟正黑體" w:eastAsia="微軟正黑體" w:hAnsi="微軟正黑體"/>
          <w:sz w:val="22"/>
          <w:szCs w:val="20"/>
        </w:rPr>
        <w:t>，並以關鍵成功因素（CSFs）</w:t>
      </w:r>
      <w:r w:rsidRPr="000623D0">
        <w:rPr>
          <w:rFonts w:ascii="微軟正黑體" w:eastAsia="微軟正黑體" w:hAnsi="微軟正黑體"/>
          <w:bCs/>
          <w:sz w:val="22"/>
          <w:szCs w:val="20"/>
        </w:rPr>
        <w:t>與</w:t>
      </w:r>
      <w:r w:rsidRPr="000623D0">
        <w:rPr>
          <w:rFonts w:ascii="微軟正黑體" w:eastAsia="微軟正黑體" w:hAnsi="微軟正黑體"/>
          <w:sz w:val="22"/>
          <w:szCs w:val="20"/>
        </w:rPr>
        <w:t>關鍵績效指標</w:t>
      </w:r>
    </w:p>
    <w:p w:rsidR="003327F1" w:rsidRPr="000623D0" w:rsidRDefault="003327F1" w:rsidP="000623D0">
      <w:pPr>
        <w:spacing w:line="340" w:lineRule="exact"/>
        <w:ind w:leftChars="177" w:left="425"/>
        <w:rPr>
          <w:rFonts w:ascii="微軟正黑體" w:eastAsia="微軟正黑體" w:hAnsi="微軟正黑體" w:cs="Times New Roman"/>
          <w:sz w:val="22"/>
          <w:szCs w:val="20"/>
        </w:rPr>
      </w:pPr>
      <w:r w:rsidRPr="000623D0">
        <w:rPr>
          <w:rFonts w:ascii="微軟正黑體" w:eastAsia="微軟正黑體" w:hAnsi="微軟正黑體" w:cs="Times New Roman"/>
          <w:sz w:val="22"/>
          <w:szCs w:val="20"/>
        </w:rPr>
        <w:t>（KPIs）為基準：以 CSFs 與 KPIs 控制每一個專案的執行，確保其對</w:t>
      </w:r>
      <w:r w:rsidRPr="000623D0">
        <w:rPr>
          <w:rFonts w:ascii="微軟正黑體" w:eastAsia="微軟正黑體" w:hAnsi="微軟正黑體" w:cs="Times New Roman"/>
          <w:bCs/>
          <w:sz w:val="22"/>
          <w:szCs w:val="20"/>
        </w:rPr>
        <w:t>組織永續發展</w:t>
      </w:r>
      <w:r w:rsidRPr="000623D0">
        <w:rPr>
          <w:rFonts w:ascii="微軟正黑體" w:eastAsia="微軟正黑體" w:hAnsi="微軟正黑體" w:cs="Times New Roman"/>
          <w:sz w:val="22"/>
          <w:szCs w:val="20"/>
        </w:rPr>
        <w:t>具有貢獻。</w:t>
      </w:r>
    </w:p>
    <w:p w:rsidR="00BA6584" w:rsidRPr="000623D0" w:rsidRDefault="002E71A5" w:rsidP="000623D0">
      <w:pPr>
        <w:widowControl/>
        <w:spacing w:beforeLines="30" w:before="108" w:line="340" w:lineRule="exact"/>
        <w:rPr>
          <w:rFonts w:ascii="微軟正黑體" w:eastAsia="微軟正黑體" w:hAnsi="微軟正黑體"/>
          <w:b/>
          <w:sz w:val="22"/>
          <w:szCs w:val="20"/>
          <w:shd w:val="pct15" w:color="auto" w:fill="FFFFFF"/>
        </w:rPr>
      </w:pPr>
      <w:r w:rsidRPr="000623D0">
        <w:rPr>
          <w:rFonts w:ascii="微軟正黑體" w:eastAsia="微軟正黑體" w:hAnsi="微軟正黑體" w:hint="eastAsia"/>
          <w:b/>
          <w:sz w:val="22"/>
          <w:szCs w:val="20"/>
          <w:shd w:val="pct15" w:color="auto" w:fill="FFFFFF"/>
          <w:lang w:eastAsia="zh-HK"/>
        </w:rPr>
        <w:t>【</w:t>
      </w:r>
      <w:r w:rsidR="00BA6584" w:rsidRPr="000623D0">
        <w:rPr>
          <w:rFonts w:ascii="微軟正黑體" w:eastAsia="微軟正黑體" w:hAnsi="微軟正黑體" w:hint="eastAsia"/>
          <w:b/>
          <w:sz w:val="22"/>
          <w:szCs w:val="20"/>
          <w:shd w:val="pct15" w:color="auto" w:fill="FFFFFF"/>
          <w:lang w:eastAsia="zh-HK"/>
        </w:rPr>
        <w:t>關鍵職能指標</w:t>
      </w:r>
      <w:r w:rsidR="00BA6584" w:rsidRPr="000623D0">
        <w:rPr>
          <w:rFonts w:ascii="微軟正黑體" w:eastAsia="微軟正黑體" w:hAnsi="微軟正黑體" w:hint="eastAsia"/>
          <w:b/>
          <w:sz w:val="22"/>
          <w:szCs w:val="20"/>
          <w:shd w:val="pct15" w:color="auto" w:fill="FFFFFF"/>
        </w:rPr>
        <w:t>KCIs</w:t>
      </w:r>
      <w:r w:rsidR="00BA6584" w:rsidRPr="000623D0">
        <w:rPr>
          <w:rFonts w:ascii="微軟正黑體" w:eastAsia="微軟正黑體" w:hAnsi="微軟正黑體" w:hint="eastAsia"/>
          <w:b/>
          <w:sz w:val="22"/>
          <w:szCs w:val="20"/>
          <w:shd w:val="pct15" w:color="auto" w:fill="FFFFFF"/>
          <w:lang w:eastAsia="zh-HK"/>
        </w:rPr>
        <w:t>】</w:t>
      </w:r>
    </w:p>
    <w:bookmarkEnd w:id="0"/>
    <w:p w:rsidR="00BA6584" w:rsidRPr="000623D0" w:rsidRDefault="000429F6" w:rsidP="000623D0">
      <w:pPr>
        <w:widowControl/>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BA6584" w:rsidRPr="000623D0">
        <w:rPr>
          <w:rFonts w:ascii="微軟正黑體" w:eastAsia="微軟正黑體" w:hAnsi="微軟正黑體" w:cs="Segoe UI Symbol"/>
          <w:sz w:val="22"/>
          <w:szCs w:val="20"/>
        </w:rPr>
        <w:t xml:space="preserve"> </w:t>
      </w:r>
      <w:r w:rsidR="002E71A5" w:rsidRPr="000623D0">
        <w:rPr>
          <w:rFonts w:ascii="微軟正黑體" w:eastAsia="微軟正黑體" w:hAnsi="微軟正黑體" w:cs="Segoe UI Symbol" w:hint="eastAsia"/>
          <w:sz w:val="22"/>
          <w:szCs w:val="20"/>
        </w:rPr>
        <w:t xml:space="preserve"> </w:t>
      </w:r>
      <w:r w:rsidR="00BA6584" w:rsidRPr="000623D0">
        <w:rPr>
          <w:rFonts w:ascii="微軟正黑體" w:eastAsia="微軟正黑體" w:hAnsi="微軟正黑體"/>
          <w:sz w:val="22"/>
          <w:szCs w:val="20"/>
        </w:rPr>
        <w:t>4.3.1.1 與</w:t>
      </w:r>
      <w:r w:rsidR="00683B65" w:rsidRPr="000623D0">
        <w:rPr>
          <w:rFonts w:ascii="微軟正黑體" w:eastAsia="微軟正黑體" w:hAnsi="微軟正黑體" w:hint="eastAsia"/>
          <w:sz w:val="22"/>
          <w:szCs w:val="20"/>
        </w:rPr>
        <w:t>組織使命和</w:t>
      </w:r>
      <w:r w:rsidR="00BA6584" w:rsidRPr="000623D0">
        <w:rPr>
          <w:rFonts w:ascii="微軟正黑體" w:eastAsia="微軟正黑體" w:hAnsi="微軟正黑體"/>
          <w:sz w:val="22"/>
          <w:szCs w:val="20"/>
        </w:rPr>
        <w:t>願景一致化</w:t>
      </w:r>
    </w:p>
    <w:p w:rsidR="00BA6584" w:rsidRPr="000623D0" w:rsidRDefault="000429F6" w:rsidP="000623D0">
      <w:pPr>
        <w:widowControl/>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BA6584" w:rsidRPr="000623D0">
        <w:rPr>
          <w:rFonts w:ascii="微軟正黑體" w:eastAsia="微軟正黑體" w:hAnsi="微軟正黑體" w:cs="Segoe UI Symbol"/>
          <w:sz w:val="22"/>
          <w:szCs w:val="20"/>
        </w:rPr>
        <w:t xml:space="preserve"> </w:t>
      </w:r>
      <w:r w:rsidR="002E71A5" w:rsidRPr="000623D0">
        <w:rPr>
          <w:rFonts w:ascii="微軟正黑體" w:eastAsia="微軟正黑體" w:hAnsi="微軟正黑體" w:cs="Segoe UI Symbol"/>
          <w:sz w:val="22"/>
          <w:szCs w:val="20"/>
        </w:rPr>
        <w:t xml:space="preserve"> </w:t>
      </w:r>
      <w:r w:rsidR="00BA6584" w:rsidRPr="000623D0">
        <w:rPr>
          <w:rFonts w:ascii="微軟正黑體" w:eastAsia="微軟正黑體" w:hAnsi="微軟正黑體"/>
          <w:sz w:val="22"/>
          <w:szCs w:val="20"/>
        </w:rPr>
        <w:t>4.3.1.2 辯識</w:t>
      </w:r>
      <w:r w:rsidR="00683B65" w:rsidRPr="000623D0">
        <w:rPr>
          <w:rFonts w:ascii="微軟正黑體" w:eastAsia="微軟正黑體" w:hAnsi="微軟正黑體" w:hint="eastAsia"/>
          <w:sz w:val="22"/>
          <w:szCs w:val="20"/>
        </w:rPr>
        <w:t>並善用影響組織策略的機會</w:t>
      </w:r>
      <w:r w:rsidR="00567C3A">
        <w:rPr>
          <w:rFonts w:ascii="微軟正黑體" w:eastAsia="微軟正黑體" w:hAnsi="微軟正黑體" w:hint="eastAsia"/>
          <w:sz w:val="22"/>
          <w:szCs w:val="20"/>
        </w:rPr>
        <w:t xml:space="preserve"> </w:t>
      </w:r>
    </w:p>
    <w:p w:rsidR="00BA6584"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BA6584" w:rsidRPr="000623D0">
        <w:rPr>
          <w:rFonts w:ascii="微軟正黑體" w:eastAsia="微軟正黑體" w:hAnsi="微軟正黑體" w:cs="Segoe UI Symbol"/>
          <w:sz w:val="22"/>
          <w:szCs w:val="20"/>
        </w:rPr>
        <w:t xml:space="preserve"> </w:t>
      </w:r>
      <w:r w:rsidR="002E71A5" w:rsidRPr="000623D0">
        <w:rPr>
          <w:rFonts w:ascii="微軟正黑體" w:eastAsia="微軟正黑體" w:hAnsi="微軟正黑體" w:cs="Segoe UI Symbol"/>
          <w:sz w:val="22"/>
          <w:szCs w:val="20"/>
        </w:rPr>
        <w:t xml:space="preserve"> </w:t>
      </w:r>
      <w:r w:rsidR="00BA6584" w:rsidRPr="000623D0">
        <w:rPr>
          <w:rFonts w:ascii="微軟正黑體" w:eastAsia="微軟正黑體" w:hAnsi="微軟正黑體"/>
          <w:sz w:val="22"/>
          <w:szCs w:val="20"/>
        </w:rPr>
        <w:t>4.3.1.3</w:t>
      </w:r>
      <w:r w:rsidR="005C1FCA">
        <w:rPr>
          <w:rFonts w:ascii="微軟正黑體" w:eastAsia="微軟正黑體" w:hAnsi="微軟正黑體"/>
          <w:sz w:val="22"/>
          <w:szCs w:val="20"/>
        </w:rPr>
        <w:t xml:space="preserve"> </w:t>
      </w:r>
      <w:r w:rsidR="00683B65" w:rsidRPr="000623D0">
        <w:rPr>
          <w:rFonts w:ascii="微軟正黑體" w:eastAsia="微軟正黑體" w:hAnsi="微軟正黑體" w:hint="eastAsia"/>
          <w:sz w:val="22"/>
          <w:szCs w:val="20"/>
        </w:rPr>
        <w:t>制定並確保商業/組織正當性的持續有效性</w:t>
      </w:r>
    </w:p>
    <w:p w:rsidR="002E71A5" w:rsidRPr="000623D0" w:rsidRDefault="000429F6" w:rsidP="000623D0">
      <w:pPr>
        <w:widowControl/>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2E71A5" w:rsidRPr="000623D0">
        <w:rPr>
          <w:rFonts w:ascii="Segoe UI Symbol" w:eastAsia="微軟正黑體" w:hAnsi="Segoe UI Symbol" w:cs="Segoe UI Symbol"/>
          <w:sz w:val="22"/>
          <w:szCs w:val="20"/>
        </w:rPr>
        <w:t xml:space="preserve">  </w:t>
      </w:r>
      <w:r w:rsidR="002E71A5" w:rsidRPr="000623D0">
        <w:rPr>
          <w:rFonts w:ascii="微軟正黑體" w:eastAsia="微軟正黑體" w:hAnsi="微軟正黑體"/>
          <w:sz w:val="22"/>
          <w:szCs w:val="20"/>
        </w:rPr>
        <w:t xml:space="preserve">4.3.1.4 </w:t>
      </w:r>
      <w:r w:rsidR="00683B65" w:rsidRPr="000623D0">
        <w:rPr>
          <w:rFonts w:ascii="微軟正黑體" w:eastAsia="微軟正黑體" w:hAnsi="微軟正黑體" w:hint="eastAsia"/>
          <w:sz w:val="22"/>
          <w:szCs w:val="20"/>
        </w:rPr>
        <w:t>制定、評估與檢視</w:t>
      </w:r>
      <w:r w:rsidR="002E71A5" w:rsidRPr="000623D0">
        <w:rPr>
          <w:rFonts w:ascii="微軟正黑體" w:eastAsia="微軟正黑體" w:hAnsi="微軟正黑體"/>
          <w:sz w:val="22"/>
          <w:szCs w:val="20"/>
        </w:rPr>
        <w:t>「關鍵成功因素」（CSFs）</w:t>
      </w:r>
    </w:p>
    <w:p w:rsidR="00CD2AE5" w:rsidRPr="000623D0" w:rsidRDefault="006B5B38" w:rsidP="000623D0">
      <w:pPr>
        <w:widowControl/>
        <w:spacing w:afterLines="50" w:after="180"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FB1A00" w:rsidRPr="000623D0">
        <w:rPr>
          <w:rFonts w:ascii="Segoe UI Symbol" w:eastAsia="微軟正黑體" w:hAnsi="Segoe UI Symbol" w:cs="Segoe UI Symbol"/>
          <w:sz w:val="22"/>
          <w:szCs w:val="20"/>
        </w:rPr>
        <w:t xml:space="preserve"> </w:t>
      </w:r>
      <w:r w:rsidR="002E71A5" w:rsidRPr="000623D0">
        <w:rPr>
          <w:rFonts w:ascii="Segoe UI Symbol" w:eastAsia="微軟正黑體" w:hAnsi="Segoe UI Symbol" w:cs="Segoe UI Symbol"/>
          <w:sz w:val="22"/>
          <w:szCs w:val="20"/>
        </w:rPr>
        <w:t xml:space="preserve"> </w:t>
      </w:r>
      <w:r w:rsidR="00FB1A00" w:rsidRPr="000623D0">
        <w:rPr>
          <w:rFonts w:ascii="微軟正黑體" w:eastAsia="微軟正黑體" w:hAnsi="微軟正黑體"/>
          <w:sz w:val="22"/>
          <w:szCs w:val="20"/>
        </w:rPr>
        <w:t xml:space="preserve">4.3.1.5 </w:t>
      </w:r>
      <w:r w:rsidR="00683B65" w:rsidRPr="000623D0">
        <w:rPr>
          <w:rFonts w:ascii="微軟正黑體" w:eastAsia="微軟正黑體" w:hAnsi="微軟正黑體" w:hint="eastAsia"/>
          <w:sz w:val="22"/>
          <w:szCs w:val="20"/>
        </w:rPr>
        <w:t>制定、評估與檢視</w:t>
      </w:r>
      <w:r w:rsidR="00FB1A00" w:rsidRPr="000623D0">
        <w:rPr>
          <w:rFonts w:ascii="微軟正黑體" w:eastAsia="微軟正黑體" w:hAnsi="微軟正黑體"/>
          <w:sz w:val="22"/>
          <w:szCs w:val="20"/>
        </w:rPr>
        <w:t>「關鍵績效指標」（KPIs）</w:t>
      </w:r>
    </w:p>
    <w:p w:rsidR="00CD2AE5" w:rsidRDefault="00CD2AE5"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34176" behindDoc="0" locked="0" layoutInCell="1" allowOverlap="1" wp14:anchorId="21D5A1E0" wp14:editId="1BAFE393">
                <wp:simplePos x="0" y="0"/>
                <wp:positionH relativeFrom="margin">
                  <wp:align>left</wp:align>
                </wp:positionH>
                <wp:positionV relativeFrom="paragraph">
                  <wp:posOffset>10795</wp:posOffset>
                </wp:positionV>
                <wp:extent cx="6393485" cy="1309420"/>
                <wp:effectExtent l="0" t="0" r="26670" b="24130"/>
                <wp:wrapNone/>
                <wp:docPr id="5" name="文字方塊 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2215A3" w:rsidRDefault="00852E8E">
                            <w:pPr>
                              <w:rPr>
                                <w:color w:val="595959" w:themeColor="text1" w:themeTint="A6"/>
                                <w:sz w:val="20"/>
                              </w:rPr>
                            </w:pPr>
                            <w:r w:rsidRPr="002215A3">
                              <w:rPr>
                                <w:rFonts w:hint="eastAsia"/>
                                <w:color w:val="595959" w:themeColor="text1" w:themeTint="A6"/>
                                <w:sz w:val="20"/>
                              </w:rPr>
                              <w:t>【請</w:t>
                            </w:r>
                            <w:r w:rsidRPr="002215A3">
                              <w:rPr>
                                <w:color w:val="595959" w:themeColor="text1" w:themeTint="A6"/>
                                <w:sz w:val="20"/>
                              </w:rPr>
                              <w:t>用</w:t>
                            </w:r>
                            <w:r w:rsidRPr="002215A3">
                              <w:rPr>
                                <w:color w:val="595959" w:themeColor="text1" w:themeTint="A6"/>
                                <w:sz w:val="20"/>
                              </w:rPr>
                              <w:t>STAR</w:t>
                            </w:r>
                            <w:r w:rsidRPr="002215A3">
                              <w:rPr>
                                <w:color w:val="595959" w:themeColor="text1" w:themeTint="A6"/>
                                <w:sz w:val="20"/>
                              </w:rPr>
                              <w:t>法則</w:t>
                            </w:r>
                            <w:r w:rsidRPr="002215A3">
                              <w:rPr>
                                <w:rFonts w:hint="eastAsia"/>
                                <w:color w:val="595959" w:themeColor="text1" w:themeTint="A6"/>
                                <w:sz w:val="20"/>
                              </w:rPr>
                              <w:t>撰</w:t>
                            </w:r>
                            <w:r w:rsidRPr="002215A3">
                              <w:rPr>
                                <w:color w:val="595959" w:themeColor="text1" w:themeTint="A6"/>
                                <w:sz w:val="20"/>
                              </w:rPr>
                              <w:t>寫此項職能反</w:t>
                            </w:r>
                            <w:r w:rsidRPr="002215A3">
                              <w:rPr>
                                <w:rFonts w:hint="eastAsia"/>
                                <w:color w:val="595959" w:themeColor="text1" w:themeTint="A6"/>
                                <w:sz w:val="20"/>
                              </w:rPr>
                              <w:t>饋</w:t>
                            </w:r>
                            <w:r w:rsidRPr="002215A3">
                              <w:rPr>
                                <w:color w:val="595959" w:themeColor="text1" w:themeTint="A6"/>
                                <w:sz w:val="20"/>
                              </w:rPr>
                              <w:t>與經驗</w:t>
                            </w:r>
                            <w:r w:rsidRPr="002215A3">
                              <w:rPr>
                                <w:rFonts w:hint="eastAsia"/>
                                <w:color w:val="595959" w:themeColor="text1" w:themeTint="A6"/>
                                <w:sz w:val="20"/>
                              </w:rPr>
                              <w:t>】</w:t>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D5A1E0" id="_x0000_t202" coordsize="21600,21600" o:spt="202" path="m,l,21600r21600,l21600,xe">
                <v:stroke joinstyle="miter"/>
                <v:path gradientshapeok="t" o:connecttype="rect"/>
              </v:shapetype>
              <v:shape id="文字方塊 5" o:spid="_x0000_s1026" type="#_x0000_t202" style="position:absolute;margin-left:0;margin-top:.85pt;width:503.4pt;height:103.1pt;z-index:2516341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" fillcolor="white [3201]" strokeweight=".5pt">
                <v:textbox>
                  <w:txbxContent>
                    <w:p w:rsidR="00852E8E" w:rsidRPr="002215A3" w:rsidRDefault="00852E8E">
                      <w:pPr>
                        <w:rPr>
                          <w:color w:val="595959" w:themeColor="text1" w:themeTint="A6"/>
                          <w:sz w:val="20"/>
                        </w:rPr>
                      </w:pPr>
                      <w:r w:rsidRPr="002215A3">
                        <w:rPr>
                          <w:rFonts w:hint="eastAsia"/>
                          <w:color w:val="595959" w:themeColor="text1" w:themeTint="A6"/>
                          <w:sz w:val="20"/>
                        </w:rPr>
                        <w:t>【請</w:t>
                      </w:r>
                      <w:r w:rsidRPr="002215A3">
                        <w:rPr>
                          <w:color w:val="595959" w:themeColor="text1" w:themeTint="A6"/>
                          <w:sz w:val="20"/>
                        </w:rPr>
                        <w:t>用</w:t>
                      </w:r>
                      <w:r w:rsidRPr="002215A3">
                        <w:rPr>
                          <w:color w:val="595959" w:themeColor="text1" w:themeTint="A6"/>
                          <w:sz w:val="20"/>
                        </w:rPr>
                        <w:t>STAR</w:t>
                      </w:r>
                      <w:r w:rsidRPr="002215A3">
                        <w:rPr>
                          <w:color w:val="595959" w:themeColor="text1" w:themeTint="A6"/>
                          <w:sz w:val="20"/>
                        </w:rPr>
                        <w:t>法則</w:t>
                      </w:r>
                      <w:r w:rsidRPr="002215A3">
                        <w:rPr>
                          <w:rFonts w:hint="eastAsia"/>
                          <w:color w:val="595959" w:themeColor="text1" w:themeTint="A6"/>
                          <w:sz w:val="20"/>
                        </w:rPr>
                        <w:t>撰</w:t>
                      </w:r>
                      <w:r w:rsidRPr="002215A3">
                        <w:rPr>
                          <w:color w:val="595959" w:themeColor="text1" w:themeTint="A6"/>
                          <w:sz w:val="20"/>
                        </w:rPr>
                        <w:t>寫此項職能反</w:t>
                      </w:r>
                      <w:r w:rsidRPr="002215A3">
                        <w:rPr>
                          <w:rFonts w:hint="eastAsia"/>
                          <w:color w:val="595959" w:themeColor="text1" w:themeTint="A6"/>
                          <w:sz w:val="20"/>
                        </w:rPr>
                        <w:t>饋</w:t>
                      </w:r>
                      <w:r w:rsidRPr="002215A3">
                        <w:rPr>
                          <w:color w:val="595959" w:themeColor="text1" w:themeTint="A6"/>
                          <w:sz w:val="20"/>
                        </w:rPr>
                        <w:t>與經驗</w:t>
                      </w:r>
                      <w:r w:rsidRPr="002215A3">
                        <w:rPr>
                          <w:rFonts w:hint="eastAsia"/>
                          <w:color w:val="595959" w:themeColor="text1" w:themeTint="A6"/>
                          <w:sz w:val="20"/>
                        </w:rPr>
                        <w:t>】</w:t>
                      </w:r>
                      <w:bookmarkStart w:id="2" w:name="_GoBack"/>
                      <w:bookmarkEnd w:id="2"/>
                    </w:p>
                  </w:txbxContent>
                </v:textbox>
                <w10:wrap anchorx="margin"/>
              </v:shape>
            </w:pict>
          </mc:Fallback>
        </mc:AlternateContent>
      </w: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F7E2D" w:rsidRDefault="000429F6" w:rsidP="000429F6">
      <w:pPr>
        <w:widowControl/>
        <w:spacing w:line="240" w:lineRule="exact"/>
        <w:rPr>
          <w:rFonts w:ascii="微軟正黑體" w:eastAsia="微軟正黑體" w:hAnsi="微軟正黑體"/>
          <w:b/>
        </w:rPr>
      </w:pPr>
      <w:r>
        <w:rPr>
          <w:rFonts w:ascii="微軟正黑體" w:eastAsia="微軟正黑體" w:hAnsi="微軟正黑體" w:hint="eastAsia"/>
          <w:b/>
        </w:rPr>
        <mc:AlternateContent>
          <mc:Choice Requires="wps">
            <w:drawing>
              <wp:anchor distT="0" distB="0" distL="114300" distR="114300" simplePos="0" relativeHeight="251659776" behindDoc="0" locked="0" layoutInCell="1" allowOverlap="1" wp14:anchorId="228D68C0" wp14:editId="25F85FA6">
                <wp:simplePos x="0" y="0"/>
                <wp:positionH relativeFrom="column">
                  <wp:posOffset>19649</wp:posOffset>
                </wp:positionH>
                <wp:positionV relativeFrom="paragraph">
                  <wp:posOffset>104390</wp:posOffset>
                </wp:positionV>
                <wp:extent cx="6372632" cy="1119883"/>
                <wp:effectExtent l="0" t="0" r="28575" b="23495"/>
                <wp:wrapNone/>
                <wp:docPr id="7" name="文字方塊 7"/>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E57B80" w:rsidRDefault="00852E8E">
                            <w:pPr>
                              <w:rPr>
                                <w:color w:val="A6A6A6" w:themeColor="background1" w:themeShade="A6"/>
                                <w:sz w:val="20"/>
                              </w:rPr>
                            </w:pPr>
                            <w:r w:rsidRPr="00E57B80">
                              <w:rPr>
                                <w:rFonts w:hint="eastAsia"/>
                                <w:color w:val="A6A6A6" w:themeColor="background1" w:themeShade="A6"/>
                                <w:sz w:val="20"/>
                              </w:rPr>
                              <w:t>請提出該項職能</w:t>
                            </w:r>
                            <w:r w:rsidRPr="00E57B80">
                              <w:rPr>
                                <w:rFonts w:hint="eastAsia"/>
                                <w:color w:val="A6A6A6" w:themeColor="background1" w:themeShade="A6"/>
                                <w:sz w:val="20"/>
                              </w:rPr>
                              <w:t>(CE)</w:t>
                            </w:r>
                            <w:r w:rsidRPr="00E57B80">
                              <w:rPr>
                                <w:rFonts w:hint="eastAsia"/>
                                <w:color w:val="A6A6A6" w:themeColor="background1" w:themeShade="A6"/>
                                <w:sz w:val="20"/>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D68C0" id="文字方塊 7" o:spid="_x0000_s1027" type="#_x0000_t202" style="position:absolute;margin-left:1.55pt;margin-top:8.2pt;width:501.8pt;height:88.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EqBNyatAgAAvgUAAA4AAAAAAAAA&#10;AAAAAAAALgIAAGRycy9lMm9Eb2MueG1sUEsBAi0AFAAGAAgAAAAhAOxeAN7cAAAACQEAAA8AAAAA&#10;AAAAAAAAAAAABwUAAGRycy9kb3ducmV2LnhtbFBLBQYAAAAABAAEAPMAAAAQBgAAAAA=&#10;" fillcolor="white [3201]" strokeweight=".5pt">
                <v:textbox>
                  <w:txbxContent>
                    <w:p w:rsidR="00852E8E" w:rsidRPr="00E57B80" w:rsidRDefault="00852E8E">
                      <w:pPr>
                        <w:rPr>
                          <w:color w:val="A6A6A6" w:themeColor="background1" w:themeShade="A6"/>
                          <w:sz w:val="20"/>
                        </w:rPr>
                      </w:pPr>
                      <w:r w:rsidRPr="00E57B80">
                        <w:rPr>
                          <w:rFonts w:hint="eastAsia"/>
                          <w:color w:val="A6A6A6" w:themeColor="background1" w:themeShade="A6"/>
                          <w:sz w:val="20"/>
                        </w:rPr>
                        <w:t>請提出該項職能</w:t>
                      </w:r>
                      <w:r w:rsidRPr="00E57B80">
                        <w:rPr>
                          <w:rFonts w:hint="eastAsia"/>
                          <w:color w:val="A6A6A6" w:themeColor="background1" w:themeShade="A6"/>
                          <w:sz w:val="20"/>
                        </w:rPr>
                        <w:t>(CE)</w:t>
                      </w:r>
                      <w:r w:rsidRPr="00E57B80">
                        <w:rPr>
                          <w:rFonts w:hint="eastAsia"/>
                          <w:color w:val="A6A6A6" w:themeColor="background1" w:themeShade="A6"/>
                          <w:sz w:val="20"/>
                        </w:rPr>
                        <w:t>的佐證附件</w:t>
                      </w:r>
                    </w:p>
                  </w:txbxContent>
                </v:textbox>
              </v:shape>
            </w:pict>
          </mc:Fallback>
        </mc:AlternateContent>
      </w: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CD2AE5" w:rsidRPr="00CD2AE5" w:rsidRDefault="00CF7E2D" w:rsidP="00C64D43">
      <w:pPr>
        <w:widowControl/>
        <w:spacing w:line="360" w:lineRule="exact"/>
        <w:rPr>
          <w:rFonts w:ascii="Segoe UI Symbol" w:eastAsia="微軟正黑體" w:hAnsi="Segoe UI Symbol" w:cs="Segoe UI Symbol"/>
          <w:b/>
          <w:sz w:val="28"/>
          <w:szCs w:val="24"/>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C64D43">
        <w:rPr>
          <w:rFonts w:ascii="Segoe UI Symbol" w:eastAsia="微軟正黑體" w:hAnsi="Segoe UI Symbol" w:cs="Segoe UI Symbol" w:hint="eastAsia"/>
          <w:b/>
          <w:sz w:val="28"/>
          <w:szCs w:val="24"/>
          <w:shd w:val="pct15" w:color="auto" w:fill="FFFFFF"/>
        </w:rPr>
        <w:t>4.3.2</w:t>
      </w:r>
      <w:r w:rsidR="00683B65">
        <w:rPr>
          <w:rFonts w:ascii="Segoe UI Symbol" w:eastAsia="微軟正黑體" w:hAnsi="Segoe UI Symbol" w:cs="Segoe UI Symbol" w:hint="eastAsia"/>
          <w:b/>
          <w:sz w:val="28"/>
          <w:szCs w:val="24"/>
          <w:shd w:val="pct15" w:color="auto" w:fill="FFFFFF"/>
        </w:rPr>
        <w:t>治理機制、組織架構與運作流程</w:t>
      </w:r>
      <w:r w:rsidR="00C64D43">
        <w:rPr>
          <w:rFonts w:ascii="Segoe UI Symbol" w:eastAsia="微軟正黑體" w:hAnsi="Segoe UI Symbol" w:cs="Segoe UI Symbol" w:hint="eastAsia"/>
          <w:b/>
          <w:sz w:val="28"/>
          <w:szCs w:val="24"/>
          <w:shd w:val="pct15" w:color="auto" w:fill="FFFFFF"/>
        </w:rPr>
        <w:t xml:space="preserve"> </w:t>
      </w:r>
      <w:r w:rsidR="00C64D43" w:rsidRPr="003E6601">
        <w:rPr>
          <w:rFonts w:ascii="微軟正黑體" w:eastAsia="微軟正黑體" w:hAnsi="微軟正黑體"/>
          <w:sz w:val="22"/>
          <w:shd w:val="pct15" w:color="auto" w:fill="FFFFFF"/>
        </w:rPr>
        <w:t>Governance ,structures and process</w:t>
      </w:r>
    </w:p>
    <w:p w:rsidR="00CD2AE5" w:rsidRPr="000623D0" w:rsidRDefault="00CF7E2D" w:rsidP="000623D0">
      <w:pPr>
        <w:widowControl/>
        <w:spacing w:beforeLines="50" w:before="180" w:line="340" w:lineRule="exact"/>
        <w:rPr>
          <w:rFonts w:ascii="微軟正黑體" w:eastAsia="微軟正黑體" w:hAnsi="微軟正黑體"/>
          <w:b/>
          <w:sz w:val="22"/>
          <w:szCs w:val="20"/>
          <w:shd w:val="pct15" w:color="auto" w:fill="FFFFFF"/>
        </w:rPr>
      </w:pPr>
      <w:r w:rsidRPr="000623D0">
        <w:rPr>
          <w:rFonts w:ascii="微軟正黑體" w:eastAsia="微軟正黑體" w:hAnsi="微軟正黑體"/>
          <w:b/>
          <w:sz w:val="22"/>
          <w:szCs w:val="20"/>
          <w:shd w:val="pct15" w:color="auto" w:fill="FFFFFF"/>
        </w:rPr>
        <w:t>【</w:t>
      </w:r>
      <w:r w:rsidRPr="000623D0">
        <w:rPr>
          <w:rFonts w:ascii="微軟正黑體" w:eastAsia="微軟正黑體" w:hAnsi="微軟正黑體" w:hint="eastAsia"/>
          <w:b/>
          <w:sz w:val="22"/>
          <w:szCs w:val="20"/>
          <w:shd w:val="pct15" w:color="auto" w:fill="FFFFFF"/>
          <w:lang w:eastAsia="zh-HK"/>
        </w:rPr>
        <w:t>說明</w:t>
      </w:r>
      <w:r w:rsidR="00CD2AE5" w:rsidRPr="000623D0">
        <w:rPr>
          <w:rFonts w:ascii="微軟正黑體" w:eastAsia="微軟正黑體" w:hAnsi="微軟正黑體"/>
          <w:b/>
          <w:sz w:val="22"/>
          <w:szCs w:val="20"/>
          <w:shd w:val="pct15" w:color="auto" w:fill="FFFFFF"/>
        </w:rPr>
        <w:t>】</w:t>
      </w:r>
    </w:p>
    <w:p w:rsidR="00683B65" w:rsidRPr="000623D0" w:rsidRDefault="00683B65" w:rsidP="000623D0">
      <w:pPr>
        <w:spacing w:line="340" w:lineRule="exact"/>
        <w:ind w:firstLineChars="200" w:firstLine="440"/>
        <w:rPr>
          <w:rFonts w:ascii="微軟正黑體" w:eastAsia="微軟正黑體" w:hAnsi="微軟正黑體" w:cs="Times New Roman"/>
          <w:sz w:val="22"/>
          <w:szCs w:val="20"/>
        </w:rPr>
      </w:pPr>
      <w:r w:rsidRPr="000623D0">
        <w:rPr>
          <w:rFonts w:ascii="微軟正黑體" w:eastAsia="微軟正黑體" w:hAnsi="微軟正黑體" w:cs="Times New Roman"/>
          <w:sz w:val="22"/>
          <w:szCs w:val="20"/>
        </w:rPr>
        <w:t>治理系統中的</w:t>
      </w:r>
      <w:r w:rsidRPr="000623D0">
        <w:rPr>
          <w:rStyle w:val="ab"/>
          <w:rFonts w:ascii="微軟正黑體" w:eastAsia="微軟正黑體" w:hAnsi="微軟正黑體" w:cs="Times New Roman"/>
          <w:b w:val="0"/>
          <w:sz w:val="22"/>
          <w:szCs w:val="20"/>
        </w:rPr>
        <w:t>組織架構與流程</w:t>
      </w:r>
      <w:r w:rsidRPr="000623D0">
        <w:rPr>
          <w:rFonts w:ascii="微軟正黑體" w:eastAsia="微軟正黑體" w:hAnsi="微軟正黑體" w:cs="Times New Roman"/>
          <w:sz w:val="22"/>
          <w:szCs w:val="20"/>
        </w:rPr>
        <w:t>是不可或缺的元素。</w:t>
      </w:r>
      <w:r w:rsidRPr="000623D0">
        <w:rPr>
          <w:rStyle w:val="ab"/>
          <w:rFonts w:ascii="微軟正黑體" w:eastAsia="微軟正黑體" w:hAnsi="微軟正黑體" w:cs="Times New Roman"/>
          <w:b w:val="0"/>
          <w:sz w:val="22"/>
          <w:szCs w:val="20"/>
        </w:rPr>
        <w:t>與這些架構與流程保持一致</w:t>
      </w:r>
      <w:r w:rsidRPr="000623D0">
        <w:rPr>
          <w:rFonts w:ascii="微軟正黑體" w:eastAsia="微軟正黑體" w:hAnsi="微軟正黑體" w:cs="Times New Roman"/>
          <w:sz w:val="22"/>
          <w:szCs w:val="20"/>
        </w:rPr>
        <w:t>，意味著能善用組織中</w:t>
      </w:r>
      <w:r w:rsidRPr="000623D0">
        <w:rPr>
          <w:rStyle w:val="ab"/>
          <w:rFonts w:ascii="微軟正黑體" w:eastAsia="微軟正黑體" w:hAnsi="微軟正黑體" w:cs="Times New Roman"/>
          <w:b w:val="0"/>
          <w:sz w:val="22"/>
          <w:szCs w:val="20"/>
        </w:rPr>
        <w:t>價值體系、角色職責、政策與程序</w:t>
      </w:r>
      <w:r w:rsidRPr="000623D0">
        <w:rPr>
          <w:rFonts w:ascii="微軟正黑體" w:eastAsia="微軟正黑體" w:hAnsi="微軟正黑體" w:cs="Times New Roman"/>
          <w:b/>
          <w:sz w:val="22"/>
          <w:szCs w:val="20"/>
        </w:rPr>
        <w:t>，以</w:t>
      </w:r>
      <w:r w:rsidRPr="000623D0">
        <w:rPr>
          <w:rStyle w:val="ab"/>
          <w:rFonts w:ascii="微軟正黑體" w:eastAsia="微軟正黑體" w:hAnsi="微軟正黑體" w:cs="Times New Roman"/>
          <w:b w:val="0"/>
          <w:sz w:val="22"/>
          <w:szCs w:val="20"/>
        </w:rPr>
        <w:t>確保專案目標與組織策略目標的實現</w:t>
      </w:r>
      <w:r w:rsidRPr="000623D0">
        <w:rPr>
          <w:rFonts w:ascii="微軟正黑體" w:eastAsia="微軟正黑體" w:hAnsi="微軟正黑體" w:cs="Times New Roman"/>
          <w:sz w:val="22"/>
          <w:szCs w:val="20"/>
        </w:rPr>
        <w:t>。要達到這一點，個人需具備以下能力與認知：</w:t>
      </w:r>
    </w:p>
    <w:p w:rsidR="00683B65" w:rsidRPr="000623D0" w:rsidRDefault="00683B65" w:rsidP="000623D0">
      <w:pPr>
        <w:pStyle w:val="a8"/>
        <w:numPr>
          <w:ilvl w:val="0"/>
          <w:numId w:val="13"/>
        </w:numPr>
        <w:spacing w:line="340" w:lineRule="exact"/>
        <w:ind w:leftChars="0"/>
        <w:rPr>
          <w:rFonts w:ascii="微軟正黑體" w:eastAsia="微軟正黑體" w:hAnsi="微軟正黑體"/>
          <w:sz w:val="22"/>
          <w:szCs w:val="20"/>
        </w:rPr>
      </w:pPr>
      <w:r w:rsidRPr="000623D0">
        <w:rPr>
          <w:rStyle w:val="ab"/>
          <w:rFonts w:ascii="微軟正黑體" w:eastAsia="微軟正黑體" w:hAnsi="微軟正黑體"/>
          <w:b w:val="0"/>
          <w:sz w:val="22"/>
          <w:szCs w:val="20"/>
        </w:rPr>
        <w:t>理解不同類型的管理機制與組織設計</w:t>
      </w:r>
    </w:p>
    <w:p w:rsidR="00683B65" w:rsidRPr="000623D0" w:rsidRDefault="00683B65" w:rsidP="000623D0">
      <w:pPr>
        <w:pStyle w:val="a8"/>
        <w:numPr>
          <w:ilvl w:val="0"/>
          <w:numId w:val="13"/>
        </w:numPr>
        <w:spacing w:line="340" w:lineRule="exact"/>
        <w:ind w:leftChars="0"/>
        <w:rPr>
          <w:rFonts w:ascii="微軟正黑體" w:eastAsia="微軟正黑體" w:hAnsi="微軟正黑體"/>
          <w:sz w:val="22"/>
          <w:szCs w:val="20"/>
        </w:rPr>
      </w:pPr>
      <w:r w:rsidRPr="000623D0">
        <w:rPr>
          <w:rFonts w:ascii="微軟正黑體" w:eastAsia="微軟正黑體" w:hAnsi="微軟正黑體"/>
          <w:sz w:val="22"/>
          <w:szCs w:val="20"/>
        </w:rPr>
        <w:t>熟悉</w:t>
      </w:r>
      <w:r w:rsidRPr="000623D0">
        <w:rPr>
          <w:rStyle w:val="ab"/>
          <w:rFonts w:ascii="微軟正黑體" w:eastAsia="微軟正黑體" w:hAnsi="微軟正黑體"/>
          <w:b w:val="0"/>
          <w:sz w:val="22"/>
          <w:szCs w:val="20"/>
        </w:rPr>
        <w:t>專案導向組織的運作方式與優勢</w:t>
      </w:r>
    </w:p>
    <w:p w:rsidR="00683B65" w:rsidRPr="000623D0" w:rsidRDefault="00683B65" w:rsidP="000623D0">
      <w:pPr>
        <w:pStyle w:val="a8"/>
        <w:numPr>
          <w:ilvl w:val="0"/>
          <w:numId w:val="13"/>
        </w:numPr>
        <w:spacing w:line="340" w:lineRule="exact"/>
        <w:ind w:leftChars="0"/>
        <w:rPr>
          <w:rFonts w:ascii="微軟正黑體" w:eastAsia="微軟正黑體" w:hAnsi="微軟正黑體"/>
          <w:sz w:val="22"/>
          <w:szCs w:val="20"/>
        </w:rPr>
      </w:pPr>
      <w:r w:rsidRPr="000623D0">
        <w:rPr>
          <w:rFonts w:ascii="微軟正黑體" w:eastAsia="微軟正黑體" w:hAnsi="微軟正黑體"/>
          <w:sz w:val="22"/>
          <w:szCs w:val="20"/>
        </w:rPr>
        <w:t>對於</w:t>
      </w:r>
      <w:r w:rsidRPr="000623D0">
        <w:rPr>
          <w:rStyle w:val="ab"/>
          <w:rFonts w:ascii="微軟正黑體" w:eastAsia="微軟正黑體" w:hAnsi="微軟正黑體"/>
          <w:b w:val="0"/>
          <w:sz w:val="22"/>
          <w:szCs w:val="20"/>
        </w:rPr>
        <w:t>組織既有之永續流程</w:t>
      </w:r>
      <w:r w:rsidRPr="000623D0">
        <w:rPr>
          <w:rFonts w:ascii="微軟正黑體" w:eastAsia="微軟正黑體" w:hAnsi="微軟正黑體"/>
          <w:sz w:val="22"/>
          <w:szCs w:val="20"/>
        </w:rPr>
        <w:t>（如報告、控制、人資、財務、資訊科技等）要能整合與運用</w:t>
      </w:r>
    </w:p>
    <w:p w:rsidR="00683B65" w:rsidRPr="000623D0" w:rsidRDefault="00683B65" w:rsidP="000623D0">
      <w:pPr>
        <w:pStyle w:val="a8"/>
        <w:numPr>
          <w:ilvl w:val="0"/>
          <w:numId w:val="13"/>
        </w:numPr>
        <w:spacing w:line="340" w:lineRule="exact"/>
        <w:ind w:leftChars="0"/>
        <w:rPr>
          <w:rFonts w:ascii="微軟正黑體" w:eastAsia="微軟正黑體" w:hAnsi="微軟正黑體"/>
          <w:sz w:val="22"/>
          <w:szCs w:val="20"/>
        </w:rPr>
      </w:pPr>
      <w:r w:rsidRPr="000623D0">
        <w:rPr>
          <w:rFonts w:ascii="微軟正黑體" w:eastAsia="微軟正黑體" w:hAnsi="微軟正黑體"/>
          <w:sz w:val="22"/>
          <w:szCs w:val="20"/>
        </w:rPr>
        <w:t>在既有治理機制中</w:t>
      </w:r>
      <w:r w:rsidRPr="000623D0">
        <w:rPr>
          <w:rStyle w:val="ab"/>
          <w:rFonts w:ascii="微軟正黑體" w:eastAsia="微軟正黑體" w:hAnsi="微軟正黑體"/>
          <w:b w:val="0"/>
          <w:sz w:val="22"/>
          <w:szCs w:val="20"/>
        </w:rPr>
        <w:t>提供專案相關資訊與商業智慧</w:t>
      </w:r>
    </w:p>
    <w:p w:rsidR="00683B65" w:rsidRPr="000623D0" w:rsidRDefault="00683B65" w:rsidP="000623D0">
      <w:pPr>
        <w:pStyle w:val="a8"/>
        <w:numPr>
          <w:ilvl w:val="0"/>
          <w:numId w:val="13"/>
        </w:numPr>
        <w:spacing w:line="340" w:lineRule="exact"/>
        <w:ind w:leftChars="0"/>
        <w:rPr>
          <w:rFonts w:ascii="微軟正黑體" w:eastAsia="微軟正黑體" w:hAnsi="微軟正黑體"/>
          <w:b/>
          <w:sz w:val="22"/>
          <w:szCs w:val="20"/>
        </w:rPr>
      </w:pPr>
      <w:r w:rsidRPr="000623D0">
        <w:rPr>
          <w:rFonts w:ascii="微軟正黑體" w:eastAsia="微軟正黑體" w:hAnsi="微軟正黑體"/>
          <w:sz w:val="22"/>
          <w:szCs w:val="20"/>
        </w:rPr>
        <w:t>認知到</w:t>
      </w:r>
      <w:r w:rsidRPr="000623D0">
        <w:rPr>
          <w:rStyle w:val="ab"/>
          <w:rFonts w:ascii="微軟正黑體" w:eastAsia="微軟正黑體" w:hAnsi="微軟正黑體"/>
          <w:b w:val="0"/>
          <w:sz w:val="22"/>
          <w:szCs w:val="20"/>
        </w:rPr>
        <w:t>某些專案本身也可能反向改變既有的架構與流程</w:t>
      </w:r>
    </w:p>
    <w:p w:rsidR="004A085D" w:rsidRPr="000623D0" w:rsidRDefault="004A085D" w:rsidP="000623D0">
      <w:pPr>
        <w:widowControl/>
        <w:spacing w:beforeLines="50" w:before="180" w:afterLines="30" w:after="108" w:line="340" w:lineRule="exact"/>
        <w:rPr>
          <w:rFonts w:ascii="微軟正黑體" w:eastAsia="微軟正黑體" w:hAnsi="微軟正黑體"/>
          <w:b/>
          <w:sz w:val="22"/>
          <w:szCs w:val="20"/>
          <w:shd w:val="pct15" w:color="auto" w:fill="FFFFFF"/>
        </w:rPr>
      </w:pPr>
      <w:r w:rsidRPr="000623D0">
        <w:rPr>
          <w:rFonts w:ascii="微軟正黑體" w:eastAsia="微軟正黑體" w:hAnsi="微軟正黑體" w:hint="eastAsia"/>
          <w:b/>
          <w:sz w:val="22"/>
          <w:szCs w:val="20"/>
          <w:shd w:val="pct15" w:color="auto" w:fill="FFFFFF"/>
          <w:lang w:eastAsia="zh-HK"/>
        </w:rPr>
        <w:t>【關鍵職能指標</w:t>
      </w:r>
      <w:r w:rsidRPr="000623D0">
        <w:rPr>
          <w:rFonts w:ascii="微軟正黑體" w:eastAsia="微軟正黑體" w:hAnsi="微軟正黑體" w:hint="eastAsia"/>
          <w:b/>
          <w:sz w:val="22"/>
          <w:szCs w:val="20"/>
          <w:shd w:val="pct15" w:color="auto" w:fill="FFFFFF"/>
        </w:rPr>
        <w:t>KCIs</w:t>
      </w:r>
      <w:r w:rsidRPr="000623D0">
        <w:rPr>
          <w:rFonts w:ascii="微軟正黑體" w:eastAsia="微軟正黑體" w:hAnsi="微軟正黑體" w:hint="eastAsia"/>
          <w:b/>
          <w:sz w:val="22"/>
          <w:szCs w:val="20"/>
          <w:shd w:val="pct15" w:color="auto" w:fill="FFFFFF"/>
          <w:lang w:eastAsia="zh-HK"/>
        </w:rPr>
        <w:t>】</w:t>
      </w:r>
    </w:p>
    <w:p w:rsidR="004A085D"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4A085D" w:rsidRPr="000623D0">
        <w:rPr>
          <w:rFonts w:ascii="Segoe UI Symbol" w:hAnsi="Segoe UI Symbol" w:cs="Segoe UI Symbol"/>
          <w:sz w:val="22"/>
          <w:szCs w:val="20"/>
        </w:rPr>
        <w:t xml:space="preserve">  </w:t>
      </w:r>
      <w:r w:rsidR="004A085D" w:rsidRPr="000623D0">
        <w:rPr>
          <w:rFonts w:ascii="微軟正黑體" w:eastAsia="微軟正黑體" w:hAnsi="微軟正黑體"/>
          <w:sz w:val="22"/>
          <w:szCs w:val="20"/>
        </w:rPr>
        <w:t xml:space="preserve">4.3.2.1 </w:t>
      </w:r>
      <w:r w:rsidR="00683B65" w:rsidRPr="000623D0">
        <w:rPr>
          <w:rFonts w:ascii="微軟正黑體" w:eastAsia="微軟正黑體" w:hAnsi="微軟正黑體" w:hint="eastAsia"/>
          <w:sz w:val="22"/>
          <w:szCs w:val="20"/>
        </w:rPr>
        <w:t>理解專案管理原則與其在組織中的實踐方式</w:t>
      </w:r>
    </w:p>
    <w:p w:rsidR="004A085D"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4A085D" w:rsidRPr="000623D0">
        <w:rPr>
          <w:rFonts w:ascii="Segoe UI Symbol" w:hAnsi="Segoe UI Symbol" w:cs="Segoe UI Symbol"/>
          <w:sz w:val="22"/>
          <w:szCs w:val="20"/>
        </w:rPr>
        <w:t xml:space="preserve">  </w:t>
      </w:r>
      <w:r w:rsidR="004A085D" w:rsidRPr="000623D0">
        <w:rPr>
          <w:rFonts w:ascii="微軟正黑體" w:eastAsia="微軟正黑體" w:hAnsi="微軟正黑體"/>
          <w:sz w:val="22"/>
          <w:szCs w:val="20"/>
        </w:rPr>
        <w:t xml:space="preserve">4.3.2.2 </w:t>
      </w:r>
      <w:r w:rsidR="00683B65" w:rsidRPr="000623D0">
        <w:rPr>
          <w:rFonts w:ascii="微軟正黑體" w:eastAsia="微軟正黑體" w:hAnsi="微軟正黑體" w:hint="eastAsia"/>
          <w:sz w:val="22"/>
          <w:szCs w:val="20"/>
        </w:rPr>
        <w:t>理解並應用</w:t>
      </w:r>
      <w:r w:rsidR="002E6CBD" w:rsidRPr="000623D0">
        <w:rPr>
          <w:rFonts w:ascii="微軟正黑體" w:eastAsia="微軟正黑體" w:hAnsi="微軟正黑體" w:hint="eastAsia"/>
          <w:sz w:val="22"/>
          <w:szCs w:val="20"/>
        </w:rPr>
        <w:t>大型專案</w:t>
      </w:r>
      <w:r w:rsidR="00683B65" w:rsidRPr="000623D0">
        <w:rPr>
          <w:rFonts w:ascii="微軟正黑體" w:eastAsia="微軟正黑體" w:hAnsi="微軟正黑體" w:hint="eastAsia"/>
          <w:sz w:val="22"/>
          <w:szCs w:val="20"/>
        </w:rPr>
        <w:t>管理的原則與實踐方式</w:t>
      </w:r>
    </w:p>
    <w:p w:rsidR="006E3C75"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6E3C75" w:rsidRPr="000623D0">
        <w:rPr>
          <w:rFonts w:ascii="Segoe UI Symbol" w:hAnsi="Segoe UI Symbol" w:cs="Segoe UI Symbol"/>
          <w:sz w:val="22"/>
          <w:szCs w:val="20"/>
        </w:rPr>
        <w:t xml:space="preserve">  </w:t>
      </w:r>
      <w:r w:rsidR="006E3C75" w:rsidRPr="000623D0">
        <w:rPr>
          <w:rFonts w:ascii="微軟正黑體" w:eastAsia="微軟正黑體" w:hAnsi="微軟正黑體"/>
          <w:sz w:val="22"/>
          <w:szCs w:val="20"/>
        </w:rPr>
        <w:t xml:space="preserve">4.3.2.3 </w:t>
      </w:r>
      <w:r w:rsidR="002E6CBD" w:rsidRPr="000623D0">
        <w:rPr>
          <w:rFonts w:ascii="微軟正黑體" w:eastAsia="微軟正黑體" w:hAnsi="微軟正黑體" w:hint="eastAsia"/>
          <w:sz w:val="22"/>
          <w:szCs w:val="20"/>
        </w:rPr>
        <w:t>理</w:t>
      </w:r>
      <w:r w:rsidR="00C829C0" w:rsidRPr="000623D0">
        <w:rPr>
          <w:rFonts w:ascii="微軟正黑體" w:eastAsia="微軟正黑體" w:hAnsi="微軟正黑體" w:hint="eastAsia"/>
          <w:sz w:val="22"/>
          <w:szCs w:val="20"/>
        </w:rPr>
        <w:t>解</w:t>
      </w:r>
      <w:r w:rsidR="002E6CBD" w:rsidRPr="000623D0">
        <w:rPr>
          <w:rFonts w:ascii="微軟正黑體" w:eastAsia="微軟正黑體" w:hAnsi="微軟正黑體" w:hint="eastAsia"/>
          <w:sz w:val="22"/>
          <w:szCs w:val="20"/>
        </w:rPr>
        <w:t>並應用</w:t>
      </w:r>
      <w:r w:rsidR="006E3C75" w:rsidRPr="000623D0">
        <w:rPr>
          <w:rFonts w:ascii="微軟正黑體" w:eastAsia="微軟正黑體" w:hAnsi="微軟正黑體"/>
          <w:sz w:val="22"/>
          <w:szCs w:val="20"/>
        </w:rPr>
        <w:t>組合型專案管理的原則與實施辦法</w:t>
      </w:r>
    </w:p>
    <w:p w:rsidR="00C64D43"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C64D43" w:rsidRPr="000623D0">
        <w:rPr>
          <w:rFonts w:ascii="Segoe UI Symbol" w:hAnsi="Segoe UI Symbol" w:cs="Segoe UI Symbol"/>
          <w:sz w:val="22"/>
          <w:szCs w:val="20"/>
        </w:rPr>
        <w:t xml:space="preserve">  </w:t>
      </w:r>
      <w:r w:rsidR="00C64D43" w:rsidRPr="000623D0">
        <w:rPr>
          <w:rFonts w:ascii="微軟正黑體" w:eastAsia="微軟正黑體" w:hAnsi="微軟正黑體"/>
          <w:sz w:val="22"/>
          <w:szCs w:val="20"/>
        </w:rPr>
        <w:t xml:space="preserve">4.3.2.4 </w:t>
      </w:r>
      <w:r w:rsidR="002E6CBD" w:rsidRPr="000623D0">
        <w:rPr>
          <w:rFonts w:ascii="微軟正黑體" w:eastAsia="微軟正黑體" w:hAnsi="微軟正黑體" w:hint="eastAsia"/>
          <w:sz w:val="22"/>
          <w:szCs w:val="20"/>
        </w:rPr>
        <w:t>使專案與支援能力保持一致</w:t>
      </w:r>
      <w:r w:rsidR="00C64D43" w:rsidRPr="000623D0">
        <w:rPr>
          <w:rFonts w:ascii="微軟正黑體" w:eastAsia="微軟正黑體" w:hAnsi="微軟正黑體"/>
          <w:sz w:val="22"/>
          <w:szCs w:val="20"/>
        </w:rPr>
        <w:t xml:space="preserve"> </w:t>
      </w:r>
    </w:p>
    <w:p w:rsidR="00C64D43"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C64D43" w:rsidRPr="000623D0">
        <w:rPr>
          <w:rFonts w:ascii="Segoe UI Symbol" w:hAnsi="Segoe UI Symbol" w:cs="Segoe UI Symbol"/>
          <w:sz w:val="22"/>
          <w:szCs w:val="20"/>
        </w:rPr>
        <w:t xml:space="preserve">  </w:t>
      </w:r>
      <w:r w:rsidR="00C64D43" w:rsidRPr="000623D0">
        <w:rPr>
          <w:rFonts w:ascii="微軟正黑體" w:eastAsia="微軟正黑體" w:hAnsi="微軟正黑體"/>
          <w:sz w:val="22"/>
          <w:szCs w:val="20"/>
        </w:rPr>
        <w:t xml:space="preserve">4.3.2.5 </w:t>
      </w:r>
      <w:r w:rsidR="002E6CBD" w:rsidRPr="000623D0">
        <w:rPr>
          <w:rFonts w:ascii="微軟正黑體" w:eastAsia="微軟正黑體" w:hAnsi="微軟正黑體" w:hint="eastAsia"/>
          <w:sz w:val="22"/>
          <w:szCs w:val="20"/>
        </w:rPr>
        <w:t>使專案對於組織的決策機制、報告架構與品質要求</w:t>
      </w:r>
    </w:p>
    <w:p w:rsidR="00C64D43"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C64D43" w:rsidRPr="000623D0">
        <w:rPr>
          <w:rFonts w:ascii="Segoe UI Symbol" w:hAnsi="Segoe UI Symbol" w:cs="Segoe UI Symbol"/>
          <w:sz w:val="22"/>
          <w:szCs w:val="20"/>
        </w:rPr>
        <w:t xml:space="preserve">  </w:t>
      </w:r>
      <w:r w:rsidR="00C64D43" w:rsidRPr="000623D0">
        <w:rPr>
          <w:rFonts w:ascii="微軟正黑體" w:eastAsia="微軟正黑體" w:hAnsi="微軟正黑體"/>
          <w:sz w:val="22"/>
          <w:szCs w:val="20"/>
        </w:rPr>
        <w:t xml:space="preserve">4.3.2.6 </w:t>
      </w:r>
      <w:r w:rsidR="002E6CBD" w:rsidRPr="000623D0">
        <w:rPr>
          <w:rFonts w:ascii="微軟正黑體" w:eastAsia="微軟正黑體" w:hAnsi="微軟正黑體" w:hint="eastAsia"/>
          <w:sz w:val="22"/>
          <w:szCs w:val="20"/>
        </w:rPr>
        <w:t>使專案對於人力資源流程和功能保持一致性</w:t>
      </w:r>
    </w:p>
    <w:p w:rsidR="00C64D43" w:rsidRPr="000623D0" w:rsidRDefault="006B5B38" w:rsidP="000623D0">
      <w:pPr>
        <w:widowControl/>
        <w:spacing w:afterLines="50" w:after="180"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C64D43" w:rsidRPr="000623D0">
        <w:rPr>
          <w:rFonts w:ascii="Segoe UI Symbol" w:hAnsi="Segoe UI Symbol" w:cs="Segoe UI Symbol"/>
          <w:sz w:val="22"/>
          <w:szCs w:val="20"/>
        </w:rPr>
        <w:t xml:space="preserve">  </w:t>
      </w:r>
      <w:r w:rsidR="00C64D43" w:rsidRPr="000623D0">
        <w:rPr>
          <w:rFonts w:ascii="微軟正黑體" w:eastAsia="微軟正黑體" w:hAnsi="微軟正黑體"/>
          <w:sz w:val="22"/>
          <w:szCs w:val="20"/>
        </w:rPr>
        <w:t xml:space="preserve">4.3.2.7 </w:t>
      </w:r>
      <w:r w:rsidR="002E6CBD" w:rsidRPr="000623D0">
        <w:rPr>
          <w:rFonts w:ascii="微軟正黑體" w:eastAsia="微軟正黑體" w:hAnsi="微軟正黑體" w:hint="eastAsia"/>
          <w:sz w:val="22"/>
          <w:szCs w:val="20"/>
        </w:rPr>
        <w:t>使專案與財務和控制流程和功能保持一致性</w:t>
      </w:r>
    </w:p>
    <w:p w:rsidR="00CD2AE5" w:rsidRDefault="00C64D43"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36224" behindDoc="0" locked="0" layoutInCell="1" allowOverlap="1" wp14:anchorId="6EBC7E37" wp14:editId="5042E576">
                <wp:simplePos x="0" y="0"/>
                <wp:positionH relativeFrom="margin">
                  <wp:posOffset>0</wp:posOffset>
                </wp:positionH>
                <wp:positionV relativeFrom="paragraph">
                  <wp:posOffset>0</wp:posOffset>
                </wp:positionV>
                <wp:extent cx="6393485" cy="1309420"/>
                <wp:effectExtent l="0" t="0" r="26670" b="24130"/>
                <wp:wrapNone/>
                <wp:docPr id="8" name="文字方塊 8"/>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C64D4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C7E37" id="文字方塊 8" o:spid="_x0000_s1028" type="#_x0000_t202" style="position:absolute;margin-left:0;margin-top:0;width:503.4pt;height:103.1pt;z-index:251636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JHh0Y5mAgAArQQAAA4AAAAAAAAAAAAAAAAALgIAAGRycy9lMm9E&#10;b2MueG1sUEsBAi0AFAAGAAgAAAAhACznGDnYAAAABgEAAA8AAAAAAAAAAAAAAAAAwAQAAGRycy9k&#10;b3ducmV2LnhtbFBLBQYAAAAABAAEAPMAAADFBQAAAAA=&#10;" fillcolor="white [3201]" strokeweight=".5pt">
                <v:textbox>
                  <w:txbxContent>
                    <w:p w:rsidR="00852E8E" w:rsidRPr="00E060FE" w:rsidRDefault="00852E8E" w:rsidP="00C64D4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F7E2D" w:rsidRDefault="000429F6">
      <w:pPr>
        <w:widowControl/>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660800" behindDoc="0" locked="0" layoutInCell="1" allowOverlap="1" wp14:anchorId="30CD146E" wp14:editId="46957D7A">
                <wp:simplePos x="0" y="0"/>
                <wp:positionH relativeFrom="column">
                  <wp:posOffset>-1079</wp:posOffset>
                </wp:positionH>
                <wp:positionV relativeFrom="paragraph">
                  <wp:posOffset>160930</wp:posOffset>
                </wp:positionV>
                <wp:extent cx="6372632" cy="1119883"/>
                <wp:effectExtent l="0" t="0" r="28575" b="23495"/>
                <wp:wrapNone/>
                <wp:docPr id="18" name="文字方塊 1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18" o:spid="_x0000_s1029" type="#_x0000_t202" style="position:absolute;margin-left:-.1pt;margin-top:12.65pt;width:501.8pt;height:88.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sidR="00CF7E2D">
        <w:rPr>
          <w:rFonts w:ascii="微軟正黑體" w:eastAsia="微軟正黑體" w:hAnsi="微軟正黑體"/>
        </w:rPr>
        <w:br w:type="page"/>
      </w:r>
    </w:p>
    <w:p w:rsidR="00C64D43" w:rsidRPr="00CF7E2D" w:rsidRDefault="00CF7E2D" w:rsidP="00E22917">
      <w:pPr>
        <w:pStyle w:val="a8"/>
        <w:widowControl/>
        <w:numPr>
          <w:ilvl w:val="0"/>
          <w:numId w:val="8"/>
        </w:numPr>
        <w:spacing w:line="400" w:lineRule="exact"/>
        <w:ind w:leftChars="0" w:left="357" w:hanging="357"/>
        <w:rPr>
          <w:rFonts w:ascii="微軟正黑體" w:eastAsia="微軟正黑體" w:hAnsi="微軟正黑體"/>
          <w:shd w:val="pct15" w:color="auto" w:fill="FFFFFF"/>
        </w:rPr>
      </w:pPr>
      <w:r>
        <w:rPr>
          <w:rFonts w:ascii="微軟正黑體" w:eastAsia="微軟正黑體" w:hAnsi="微軟正黑體"/>
          <w:b/>
          <w:sz w:val="28"/>
          <w:shd w:val="pct15" w:color="auto" w:fill="FFFFFF"/>
        </w:rPr>
        <w:lastRenderedPageBreak/>
        <w:t xml:space="preserve"> </w:t>
      </w:r>
      <w:r w:rsidR="00C64D43" w:rsidRPr="00CF7E2D">
        <w:rPr>
          <w:rFonts w:ascii="微軟正黑體" w:eastAsia="微軟正黑體" w:hAnsi="微軟正黑體"/>
          <w:b/>
          <w:sz w:val="28"/>
          <w:shd w:val="pct15" w:color="auto" w:fill="FFFFFF"/>
        </w:rPr>
        <w:t xml:space="preserve">4.3.3 </w:t>
      </w:r>
      <w:r w:rsidR="00DF4291">
        <w:rPr>
          <w:rFonts w:ascii="微軟正黑體" w:eastAsia="微軟正黑體" w:hAnsi="微軟正黑體" w:hint="eastAsia"/>
          <w:b/>
          <w:sz w:val="28"/>
          <w:shd w:val="pct15" w:color="auto" w:fill="FFFFFF"/>
        </w:rPr>
        <w:t>遵守標準與法規</w:t>
      </w:r>
      <w:r w:rsidR="00C64D43" w:rsidRPr="00CF7E2D">
        <w:rPr>
          <w:rFonts w:ascii="微軟正黑體" w:eastAsia="微軟正黑體" w:hAnsi="微軟正黑體"/>
          <w:b/>
          <w:sz w:val="28"/>
          <w:shd w:val="pct15" w:color="auto" w:fill="FFFFFF"/>
        </w:rPr>
        <w:t xml:space="preserve"> </w:t>
      </w:r>
      <w:r w:rsidR="00C64D43" w:rsidRPr="00CF7E2D">
        <w:rPr>
          <w:rFonts w:ascii="微軟正黑體" w:eastAsia="微軟正黑體" w:hAnsi="微軟正黑體"/>
          <w:sz w:val="22"/>
          <w:shd w:val="pct15" w:color="auto" w:fill="FFFFFF"/>
        </w:rPr>
        <w:t>Compliance ,standards and regulations</w:t>
      </w:r>
    </w:p>
    <w:p w:rsidR="00C64D43" w:rsidRPr="000623D0" w:rsidRDefault="00C64D43" w:rsidP="000623D0">
      <w:pPr>
        <w:spacing w:beforeLines="50" w:before="180" w:line="340" w:lineRule="exact"/>
        <w:rPr>
          <w:rFonts w:ascii="微軟正黑體" w:eastAsia="微軟正黑體" w:hAnsi="微軟正黑體"/>
          <w:b/>
          <w:sz w:val="22"/>
          <w:szCs w:val="20"/>
          <w:shd w:val="pct15" w:color="auto" w:fill="FFFFFF"/>
        </w:rPr>
      </w:pPr>
      <w:r w:rsidRPr="000623D0">
        <w:rPr>
          <w:rFonts w:ascii="微軟正黑體" w:eastAsia="微軟正黑體" w:hAnsi="微軟正黑體"/>
          <w:b/>
          <w:sz w:val="22"/>
          <w:szCs w:val="20"/>
          <w:shd w:val="pct15" w:color="auto" w:fill="FFFFFF"/>
        </w:rPr>
        <w:t>【</w:t>
      </w:r>
      <w:r w:rsidR="00CF7E2D" w:rsidRPr="000623D0">
        <w:rPr>
          <w:rFonts w:ascii="微軟正黑體" w:eastAsia="微軟正黑體" w:hAnsi="微軟正黑體" w:hint="eastAsia"/>
          <w:b/>
          <w:sz w:val="22"/>
          <w:szCs w:val="20"/>
          <w:shd w:val="pct15" w:color="auto" w:fill="FFFFFF"/>
          <w:lang w:eastAsia="zh-HK"/>
        </w:rPr>
        <w:t>說明</w:t>
      </w:r>
      <w:r w:rsidRPr="000623D0">
        <w:rPr>
          <w:rFonts w:ascii="微軟正黑體" w:eastAsia="微軟正黑體" w:hAnsi="微軟正黑體"/>
          <w:b/>
          <w:sz w:val="22"/>
          <w:szCs w:val="20"/>
          <w:shd w:val="pct15" w:color="auto" w:fill="FFFFFF"/>
        </w:rPr>
        <w:t>】</w:t>
      </w:r>
    </w:p>
    <w:p w:rsidR="00DF4291" w:rsidRPr="000623D0" w:rsidRDefault="00DF4291" w:rsidP="000623D0">
      <w:pPr>
        <w:spacing w:line="340" w:lineRule="exact"/>
        <w:rPr>
          <w:rFonts w:ascii="微軟正黑體" w:eastAsia="微軟正黑體" w:hAnsi="微軟正黑體"/>
          <w:sz w:val="22"/>
          <w:szCs w:val="20"/>
        </w:rPr>
      </w:pPr>
      <w:r w:rsidRPr="000623D0">
        <w:rPr>
          <w:rFonts w:ascii="微軟正黑體" w:eastAsia="微軟正黑體" w:hAnsi="微軟正黑體"/>
          <w:sz w:val="22"/>
          <w:szCs w:val="20"/>
        </w:rPr>
        <w:t>專案除了面對產品或服務開發本身的挑戰，還需應對外在環境中的多項要求，如法律法規、產業標準與社會期望</w:t>
      </w:r>
      <w:r w:rsidRPr="000623D0">
        <w:rPr>
          <w:rFonts w:ascii="微軟正黑體" w:eastAsia="微軟正黑體" w:hAnsi="微軟正黑體" w:hint="eastAsia"/>
          <w:sz w:val="22"/>
          <w:szCs w:val="20"/>
        </w:rPr>
        <w:t>，</w:t>
      </w:r>
      <w:r w:rsidRPr="000623D0">
        <w:rPr>
          <w:rFonts w:ascii="微軟正黑體" w:eastAsia="微軟正黑體" w:hAnsi="微軟正黑體"/>
          <w:sz w:val="22"/>
          <w:szCs w:val="20"/>
        </w:rPr>
        <w:t>這些限制因專案所處的地理位置、社會文化或專業環境而異</w:t>
      </w:r>
      <w:r w:rsidRPr="000623D0">
        <w:rPr>
          <w:rFonts w:ascii="微軟正黑體" w:eastAsia="微軟正黑體" w:hAnsi="微軟正黑體" w:hint="eastAsia"/>
          <w:sz w:val="22"/>
          <w:szCs w:val="20"/>
        </w:rPr>
        <w:t>，</w:t>
      </w:r>
      <w:r w:rsidRPr="000623D0">
        <w:rPr>
          <w:rFonts w:ascii="微軟正黑體" w:eastAsia="微軟正黑體" w:hAnsi="微軟正黑體"/>
          <w:sz w:val="22"/>
          <w:szCs w:val="20"/>
        </w:rPr>
        <w:t>專案開始前，個人應：</w:t>
      </w:r>
    </w:p>
    <w:p w:rsidR="00DF4291" w:rsidRPr="000623D0" w:rsidRDefault="00DF4291" w:rsidP="000623D0">
      <w:pPr>
        <w:pStyle w:val="a8"/>
        <w:numPr>
          <w:ilvl w:val="0"/>
          <w:numId w:val="14"/>
        </w:numPr>
        <w:spacing w:line="340" w:lineRule="exact"/>
        <w:ind w:leftChars="0"/>
        <w:rPr>
          <w:rFonts w:ascii="微軟正黑體" w:eastAsia="微軟正黑體" w:hAnsi="微軟正黑體"/>
          <w:sz w:val="22"/>
          <w:szCs w:val="20"/>
        </w:rPr>
      </w:pPr>
      <w:r w:rsidRPr="000623D0">
        <w:rPr>
          <w:rFonts w:ascii="微軟正黑體" w:eastAsia="微軟正黑體" w:hAnsi="微軟正黑體"/>
          <w:sz w:val="22"/>
          <w:szCs w:val="20"/>
        </w:rPr>
        <w:t>分析專案範圍與構型</w:t>
      </w:r>
    </w:p>
    <w:p w:rsidR="00DF4291" w:rsidRPr="000623D0" w:rsidRDefault="00DF4291" w:rsidP="000623D0">
      <w:pPr>
        <w:pStyle w:val="a8"/>
        <w:numPr>
          <w:ilvl w:val="0"/>
          <w:numId w:val="14"/>
        </w:numPr>
        <w:spacing w:line="340" w:lineRule="exact"/>
        <w:ind w:leftChars="0"/>
        <w:rPr>
          <w:rFonts w:ascii="微軟正黑體" w:eastAsia="微軟正黑體" w:hAnsi="微軟正黑體"/>
          <w:sz w:val="22"/>
          <w:szCs w:val="20"/>
        </w:rPr>
      </w:pPr>
      <w:r w:rsidRPr="000623D0">
        <w:rPr>
          <w:rFonts w:ascii="微軟正黑體" w:eastAsia="微軟正黑體" w:hAnsi="微軟正黑體"/>
          <w:sz w:val="22"/>
          <w:szCs w:val="20"/>
        </w:rPr>
        <w:t>探查哪些標準與法規會對專案造成直接或間接影響</w:t>
      </w:r>
    </w:p>
    <w:p w:rsidR="00DF4291" w:rsidRPr="000623D0" w:rsidRDefault="00DF4291" w:rsidP="000623D0">
      <w:pPr>
        <w:pStyle w:val="a8"/>
        <w:numPr>
          <w:ilvl w:val="0"/>
          <w:numId w:val="14"/>
        </w:numPr>
        <w:spacing w:line="340" w:lineRule="exact"/>
        <w:ind w:leftChars="0"/>
        <w:rPr>
          <w:rFonts w:ascii="微軟正黑體" w:eastAsia="微軟正黑體" w:hAnsi="微軟正黑體"/>
          <w:sz w:val="22"/>
          <w:szCs w:val="20"/>
        </w:rPr>
      </w:pPr>
      <w:r w:rsidRPr="000623D0">
        <w:rPr>
          <w:rFonts w:ascii="微軟正黑體" w:eastAsia="微軟正黑體" w:hAnsi="微軟正黑體"/>
          <w:sz w:val="22"/>
          <w:szCs w:val="20"/>
        </w:rPr>
        <w:t>並視這些要求為風險與機會來源，納入風險管理機制</w:t>
      </w:r>
    </w:p>
    <w:p w:rsidR="00DF4291" w:rsidRPr="000623D0" w:rsidRDefault="00DF4291" w:rsidP="000623D0">
      <w:pPr>
        <w:widowControl/>
        <w:spacing w:line="340" w:lineRule="exact"/>
        <w:rPr>
          <w:rFonts w:ascii="微軟正黑體" w:eastAsia="微軟正黑體" w:hAnsi="微軟正黑體"/>
          <w:sz w:val="22"/>
          <w:szCs w:val="20"/>
        </w:rPr>
      </w:pPr>
      <w:r w:rsidRPr="000623D0">
        <w:rPr>
          <w:rFonts w:ascii="微軟正黑體" w:eastAsia="微軟正黑體" w:hAnsi="微軟正黑體"/>
          <w:sz w:val="22"/>
          <w:szCs w:val="20"/>
        </w:rPr>
        <w:t>此外，合規管理可能影響組織的結構、流程與文化，因此個人需將這些規範整合至專案管理流程中</w:t>
      </w:r>
      <w:r w:rsidRPr="000623D0">
        <w:rPr>
          <w:rFonts w:ascii="微軟正黑體" w:eastAsia="微軟正黑體" w:hAnsi="微軟正黑體" w:hint="eastAsia"/>
          <w:sz w:val="22"/>
          <w:szCs w:val="20"/>
        </w:rPr>
        <w:t>，</w:t>
      </w:r>
      <w:r w:rsidRPr="000623D0">
        <w:rPr>
          <w:rFonts w:ascii="微軟正黑體" w:eastAsia="微軟正黑體" w:hAnsi="微軟正黑體"/>
          <w:sz w:val="22"/>
          <w:szCs w:val="20"/>
        </w:rPr>
        <w:t>促進組織在專案管理上的標竿學習與持續改進</w:t>
      </w:r>
      <w:r w:rsidRPr="000623D0">
        <w:rPr>
          <w:rFonts w:ascii="微軟正黑體" w:eastAsia="微軟正黑體" w:hAnsi="微軟正黑體" w:hint="eastAsia"/>
          <w:sz w:val="22"/>
          <w:szCs w:val="20"/>
        </w:rPr>
        <w:t>，</w:t>
      </w:r>
      <w:r w:rsidRPr="000623D0">
        <w:rPr>
          <w:rFonts w:ascii="微軟正黑體" w:eastAsia="微軟正黑體" w:hAnsi="微軟正黑體"/>
          <w:sz w:val="22"/>
          <w:szCs w:val="20"/>
        </w:rPr>
        <w:t>發展專案管理職能應視為組織永續策略與每一位專業人員的責任，透過提升職能，強化整體專案、計畫與組合型管理的成功率</w:t>
      </w:r>
    </w:p>
    <w:p w:rsidR="00C64D43" w:rsidRPr="000623D0" w:rsidRDefault="00C64D43" w:rsidP="000623D0">
      <w:pPr>
        <w:widowControl/>
        <w:spacing w:beforeLines="50" w:before="180" w:line="340" w:lineRule="exact"/>
        <w:rPr>
          <w:rFonts w:ascii="微軟正黑體" w:eastAsia="微軟正黑體" w:hAnsi="微軟正黑體"/>
          <w:b/>
          <w:sz w:val="22"/>
          <w:szCs w:val="20"/>
          <w:shd w:val="pct15" w:color="auto" w:fill="FFFFFF"/>
        </w:rPr>
      </w:pPr>
      <w:r w:rsidRPr="000623D0">
        <w:rPr>
          <w:rFonts w:ascii="微軟正黑體" w:eastAsia="微軟正黑體" w:hAnsi="微軟正黑體" w:hint="eastAsia"/>
          <w:b/>
          <w:sz w:val="22"/>
          <w:szCs w:val="20"/>
          <w:shd w:val="pct15" w:color="auto" w:fill="FFFFFF"/>
          <w:lang w:eastAsia="zh-HK"/>
        </w:rPr>
        <w:t>【關鍵職能指標</w:t>
      </w:r>
      <w:r w:rsidRPr="000623D0">
        <w:rPr>
          <w:rFonts w:ascii="微軟正黑體" w:eastAsia="微軟正黑體" w:hAnsi="微軟正黑體" w:hint="eastAsia"/>
          <w:b/>
          <w:sz w:val="22"/>
          <w:szCs w:val="20"/>
          <w:shd w:val="pct15" w:color="auto" w:fill="FFFFFF"/>
        </w:rPr>
        <w:t>KCIs</w:t>
      </w:r>
      <w:r w:rsidRPr="000623D0">
        <w:rPr>
          <w:rFonts w:ascii="微軟正黑體" w:eastAsia="微軟正黑體" w:hAnsi="微軟正黑體" w:hint="eastAsia"/>
          <w:b/>
          <w:sz w:val="22"/>
          <w:szCs w:val="20"/>
          <w:shd w:val="pct15" w:color="auto" w:fill="FFFFFF"/>
          <w:lang w:eastAsia="zh-HK"/>
        </w:rPr>
        <w:t>】</w:t>
      </w:r>
    </w:p>
    <w:p w:rsidR="00C64D43"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D738F7" w:rsidRPr="000623D0">
        <w:rPr>
          <w:rFonts w:ascii="Segoe UI Symbol" w:hAnsi="Segoe UI Symbol" w:cs="Segoe UI Symbol"/>
          <w:sz w:val="22"/>
          <w:szCs w:val="20"/>
        </w:rPr>
        <w:t xml:space="preserve">  </w:t>
      </w:r>
      <w:r w:rsidR="00C64D43" w:rsidRPr="000623D0">
        <w:rPr>
          <w:rFonts w:ascii="微軟正黑體" w:eastAsia="微軟正黑體" w:hAnsi="微軟正黑體"/>
          <w:sz w:val="22"/>
          <w:szCs w:val="20"/>
        </w:rPr>
        <w:t xml:space="preserve">4.3.3.1 </w:t>
      </w:r>
      <w:r w:rsidR="00DF4291" w:rsidRPr="000623D0">
        <w:rPr>
          <w:rFonts w:ascii="微軟正黑體" w:eastAsia="微軟正黑體" w:hAnsi="微軟正黑體" w:hint="eastAsia"/>
          <w:sz w:val="22"/>
          <w:szCs w:val="20"/>
        </w:rPr>
        <w:t>辨識並確保專案遵守所有相關法規</w:t>
      </w:r>
    </w:p>
    <w:p w:rsidR="00D738F7"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D738F7" w:rsidRPr="000623D0">
        <w:rPr>
          <w:rFonts w:ascii="Segoe UI Symbol" w:hAnsi="Segoe UI Symbol" w:cs="Segoe UI Symbol"/>
          <w:sz w:val="22"/>
          <w:szCs w:val="20"/>
        </w:rPr>
        <w:t xml:space="preserve">  </w:t>
      </w:r>
      <w:r w:rsidR="00C64D43" w:rsidRPr="000623D0">
        <w:rPr>
          <w:rFonts w:ascii="微軟正黑體" w:eastAsia="微軟正黑體" w:hAnsi="微軟正黑體"/>
          <w:sz w:val="22"/>
          <w:szCs w:val="20"/>
        </w:rPr>
        <w:t xml:space="preserve">4.3.3.2 </w:t>
      </w:r>
      <w:r w:rsidR="00DF4291" w:rsidRPr="000623D0">
        <w:rPr>
          <w:rFonts w:ascii="微軟正黑體" w:eastAsia="微軟正黑體" w:hAnsi="微軟正黑體" w:hint="eastAsia"/>
          <w:sz w:val="22"/>
          <w:szCs w:val="20"/>
        </w:rPr>
        <w:t>辨識並確保專案遵守所有相關的健康、安全、保安與環境法規(</w:t>
      </w:r>
      <w:r w:rsidR="00DF4291" w:rsidRPr="000623D0">
        <w:rPr>
          <w:rFonts w:ascii="微軟正黑體" w:eastAsia="微軟正黑體" w:hAnsi="微軟正黑體"/>
          <w:sz w:val="22"/>
          <w:szCs w:val="20"/>
        </w:rPr>
        <w:t>HSSE)</w:t>
      </w:r>
    </w:p>
    <w:p w:rsidR="00C64D43"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D738F7" w:rsidRPr="000623D0">
        <w:rPr>
          <w:rFonts w:ascii="Segoe UI Symbol" w:hAnsi="Segoe UI Symbol" w:cs="Segoe UI Symbol"/>
          <w:sz w:val="22"/>
          <w:szCs w:val="20"/>
        </w:rPr>
        <w:t xml:space="preserve">  </w:t>
      </w:r>
      <w:r w:rsidR="00C64D43" w:rsidRPr="000623D0">
        <w:rPr>
          <w:rFonts w:ascii="微軟正黑體" w:eastAsia="微軟正黑體" w:hAnsi="微軟正黑體"/>
          <w:sz w:val="22"/>
          <w:szCs w:val="20"/>
        </w:rPr>
        <w:t>4.3.3.3 辯識與</w:t>
      </w:r>
      <w:r w:rsidR="00DF4291" w:rsidRPr="000623D0">
        <w:rPr>
          <w:rFonts w:ascii="微軟正黑體" w:eastAsia="微軟正黑體" w:hAnsi="微軟正黑體" w:hint="eastAsia"/>
          <w:sz w:val="22"/>
          <w:szCs w:val="20"/>
        </w:rPr>
        <w:t>確保專案遵守所有相關的行為準則與專業規範</w:t>
      </w:r>
    </w:p>
    <w:p w:rsidR="00D738F7"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D738F7" w:rsidRPr="000623D0">
        <w:rPr>
          <w:rFonts w:ascii="Segoe UI Symbol" w:hAnsi="Segoe UI Symbol" w:cs="Segoe UI Symbol"/>
          <w:sz w:val="22"/>
          <w:szCs w:val="20"/>
        </w:rPr>
        <w:t xml:space="preserve">  </w:t>
      </w:r>
      <w:r w:rsidR="00C64D43" w:rsidRPr="000623D0">
        <w:rPr>
          <w:rFonts w:ascii="微軟正黑體" w:eastAsia="微軟正黑體" w:hAnsi="微軟正黑體"/>
          <w:sz w:val="22"/>
          <w:szCs w:val="20"/>
        </w:rPr>
        <w:t>4.3.</w:t>
      </w:r>
      <w:r w:rsidR="00C64D43" w:rsidRPr="000623D0">
        <w:rPr>
          <w:rFonts w:ascii="微軟正黑體" w:eastAsia="微軟正黑體" w:hAnsi="微軟正黑體" w:hint="eastAsia"/>
          <w:sz w:val="22"/>
          <w:szCs w:val="20"/>
        </w:rPr>
        <w:t>3</w:t>
      </w:r>
      <w:r w:rsidR="00C64D43" w:rsidRPr="000623D0">
        <w:rPr>
          <w:rFonts w:ascii="微軟正黑體" w:eastAsia="微軟正黑體" w:hAnsi="微軟正黑體"/>
          <w:sz w:val="22"/>
          <w:szCs w:val="20"/>
        </w:rPr>
        <w:t>.4 辯識與</w:t>
      </w:r>
      <w:r w:rsidR="00DF4291" w:rsidRPr="000623D0">
        <w:rPr>
          <w:rFonts w:ascii="微軟正黑體" w:eastAsia="微軟正黑體" w:hAnsi="微軟正黑體" w:hint="eastAsia"/>
          <w:sz w:val="22"/>
          <w:szCs w:val="20"/>
        </w:rPr>
        <w:t>確保專案尊循相關的永續發展原則與目標</w:t>
      </w:r>
    </w:p>
    <w:p w:rsidR="00D738F7"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D738F7" w:rsidRPr="000623D0">
        <w:rPr>
          <w:rFonts w:ascii="Segoe UI Symbol" w:hAnsi="Segoe UI Symbol" w:cs="Segoe UI Symbol"/>
          <w:sz w:val="22"/>
          <w:szCs w:val="20"/>
        </w:rPr>
        <w:t xml:space="preserve">  </w:t>
      </w:r>
      <w:r w:rsidR="00C64D43" w:rsidRPr="000623D0">
        <w:rPr>
          <w:rFonts w:ascii="微軟正黑體" w:eastAsia="微軟正黑體" w:hAnsi="微軟正黑體"/>
          <w:sz w:val="22"/>
          <w:szCs w:val="20"/>
        </w:rPr>
        <w:t>4.3.</w:t>
      </w:r>
      <w:r w:rsidR="00C64D43" w:rsidRPr="000623D0">
        <w:rPr>
          <w:rFonts w:ascii="微軟正黑體" w:eastAsia="微軟正黑體" w:hAnsi="微軟正黑體" w:hint="eastAsia"/>
          <w:sz w:val="22"/>
          <w:szCs w:val="20"/>
        </w:rPr>
        <w:t>3</w:t>
      </w:r>
      <w:r w:rsidR="00C64D43" w:rsidRPr="000623D0">
        <w:rPr>
          <w:rFonts w:ascii="微軟正黑體" w:eastAsia="微軟正黑體" w:hAnsi="微軟正黑體"/>
          <w:sz w:val="22"/>
          <w:szCs w:val="20"/>
        </w:rPr>
        <w:t xml:space="preserve">.5 </w:t>
      </w:r>
      <w:r w:rsidR="00D738F7" w:rsidRPr="000623D0">
        <w:rPr>
          <w:rFonts w:ascii="微軟正黑體" w:eastAsia="微軟正黑體" w:hAnsi="微軟正黑體" w:hint="eastAsia"/>
          <w:sz w:val="22"/>
          <w:szCs w:val="20"/>
          <w:lang w:eastAsia="zh-HK"/>
        </w:rPr>
        <w:t>評估</w:t>
      </w:r>
      <w:r w:rsidR="00C64D43" w:rsidRPr="000623D0">
        <w:rPr>
          <w:rFonts w:ascii="微軟正黑體" w:eastAsia="微軟正黑體" w:hAnsi="微軟正黑體"/>
          <w:sz w:val="22"/>
          <w:szCs w:val="20"/>
        </w:rPr>
        <w:t>、</w:t>
      </w:r>
      <w:r w:rsidR="00DF4291" w:rsidRPr="000623D0">
        <w:rPr>
          <w:rFonts w:ascii="微軟正黑體" w:eastAsia="微軟正黑體" w:hAnsi="微軟正黑體" w:hint="eastAsia"/>
          <w:sz w:val="22"/>
          <w:szCs w:val="20"/>
        </w:rPr>
        <w:t>運用並發展專案的專業標準與工具</w:t>
      </w:r>
    </w:p>
    <w:p w:rsidR="00C64D43" w:rsidRPr="000623D0" w:rsidRDefault="006B5B38" w:rsidP="000623D0">
      <w:pPr>
        <w:spacing w:afterLines="50" w:after="180"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D738F7" w:rsidRPr="000623D0">
        <w:rPr>
          <w:rFonts w:ascii="Segoe UI Symbol" w:hAnsi="Segoe UI Symbol" w:cs="Segoe UI Symbol"/>
          <w:sz w:val="22"/>
          <w:szCs w:val="20"/>
        </w:rPr>
        <w:t xml:space="preserve">  </w:t>
      </w:r>
      <w:r w:rsidR="00C64D43" w:rsidRPr="000623D0">
        <w:rPr>
          <w:rFonts w:ascii="微軟正黑體" w:eastAsia="微軟正黑體" w:hAnsi="微軟正黑體"/>
          <w:sz w:val="22"/>
          <w:szCs w:val="20"/>
        </w:rPr>
        <w:t>4.3.</w:t>
      </w:r>
      <w:r w:rsidR="00C64D43" w:rsidRPr="000623D0">
        <w:rPr>
          <w:rFonts w:ascii="微軟正黑體" w:eastAsia="微軟正黑體" w:hAnsi="微軟正黑體" w:hint="eastAsia"/>
          <w:sz w:val="22"/>
          <w:szCs w:val="20"/>
        </w:rPr>
        <w:t>3</w:t>
      </w:r>
      <w:r w:rsidR="00C64D43" w:rsidRPr="000623D0">
        <w:rPr>
          <w:rFonts w:ascii="微軟正黑體" w:eastAsia="微軟正黑體" w:hAnsi="微軟正黑體"/>
          <w:sz w:val="22"/>
          <w:szCs w:val="20"/>
        </w:rPr>
        <w:t xml:space="preserve">.6 </w:t>
      </w:r>
      <w:r w:rsidR="00D738F7" w:rsidRPr="000623D0">
        <w:rPr>
          <w:rFonts w:ascii="微軟正黑體" w:eastAsia="微軟正黑體" w:hAnsi="微軟正黑體" w:hint="eastAsia"/>
          <w:sz w:val="22"/>
          <w:szCs w:val="20"/>
          <w:lang w:eastAsia="zh-HK"/>
        </w:rPr>
        <w:t>評估</w:t>
      </w:r>
      <w:r w:rsidR="00C64D43" w:rsidRPr="000623D0">
        <w:rPr>
          <w:rFonts w:ascii="微軟正黑體" w:eastAsia="微軟正黑體" w:hAnsi="微軟正黑體"/>
          <w:sz w:val="22"/>
          <w:szCs w:val="20"/>
        </w:rPr>
        <w:t>、</w:t>
      </w:r>
      <w:r w:rsidR="00DF4291" w:rsidRPr="000623D0">
        <w:rPr>
          <w:rFonts w:ascii="微軟正黑體" w:eastAsia="微軟正黑體" w:hAnsi="微軟正黑體" w:hint="eastAsia"/>
          <w:sz w:val="22"/>
          <w:szCs w:val="20"/>
          <w:lang w:eastAsia="zh-HK"/>
        </w:rPr>
        <w:t>標竿學習並提升組織的專案管理職能</w:t>
      </w:r>
    </w:p>
    <w:p w:rsidR="00C64D43" w:rsidRPr="00C64D43" w:rsidRDefault="00D738F7"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38272" behindDoc="0" locked="0" layoutInCell="1" allowOverlap="1" wp14:anchorId="1A779840" wp14:editId="79188066">
                <wp:simplePos x="0" y="0"/>
                <wp:positionH relativeFrom="margin">
                  <wp:posOffset>0</wp:posOffset>
                </wp:positionH>
                <wp:positionV relativeFrom="paragraph">
                  <wp:posOffset>0</wp:posOffset>
                </wp:positionV>
                <wp:extent cx="6393485" cy="1309420"/>
                <wp:effectExtent l="0" t="0" r="26670" b="24130"/>
                <wp:wrapNone/>
                <wp:docPr id="9" name="文字方塊 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D738F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79840" id="文字方塊 9" o:spid="_x0000_s1030" type="#_x0000_t202" style="position:absolute;margin-left:0;margin-top:0;width:503.4pt;height:103.1pt;z-index:251638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CvbofgZwIAAK0EAAAOAAAAAAAAAAAAAAAAAC4CAABkcnMvZTJv&#10;RG9jLnhtbFBLAQItABQABgAIAAAAIQAs5xg52AAAAAYBAAAPAAAAAAAAAAAAAAAAAMEEAABkcnMv&#10;ZG93bnJldi54bWxQSwUGAAAAAAQABADzAAAAxgUAAAAA&#10;" fillcolor="white [3201]" strokeweight=".5pt">
                <v:textbox>
                  <w:txbxContent>
                    <w:p w:rsidR="00852E8E" w:rsidRPr="00E060FE" w:rsidRDefault="00852E8E" w:rsidP="00D738F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BA6584" w:rsidRDefault="00BA6584"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0429F6" w:rsidP="002E71A5">
      <w:pPr>
        <w:widowControl/>
        <w:spacing w:line="30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661824" behindDoc="0" locked="0" layoutInCell="1" allowOverlap="1" wp14:anchorId="30CD146E" wp14:editId="46957D7A">
                <wp:simplePos x="0" y="0"/>
                <wp:positionH relativeFrom="column">
                  <wp:posOffset>-1079</wp:posOffset>
                </wp:positionH>
                <wp:positionV relativeFrom="paragraph">
                  <wp:posOffset>129540</wp:posOffset>
                </wp:positionV>
                <wp:extent cx="6372632" cy="1119883"/>
                <wp:effectExtent l="0" t="0" r="28575" b="23495"/>
                <wp:wrapNone/>
                <wp:docPr id="24" name="文字方塊 2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24" o:spid="_x0000_s1031" type="#_x0000_t202" style="position:absolute;margin-left:-.1pt;margin-top:10.2pt;width:501.8pt;height:88.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7D4E96" w:rsidRDefault="007D4E96">
      <w:pPr>
        <w:widowControl/>
        <w:rPr>
          <w:rFonts w:ascii="微軟正黑體" w:eastAsia="微軟正黑體" w:hAnsi="微軟正黑體"/>
        </w:rPr>
      </w:pPr>
      <w:r>
        <w:rPr>
          <w:rFonts w:ascii="微軟正黑體" w:eastAsia="微軟正黑體" w:hAnsi="微軟正黑體"/>
        </w:rPr>
        <w:br w:type="page"/>
      </w:r>
    </w:p>
    <w:p w:rsidR="007D4E96" w:rsidRPr="00DE6067" w:rsidRDefault="00CF7E2D" w:rsidP="0057567B">
      <w:pPr>
        <w:spacing w:line="400" w:lineRule="exact"/>
        <w:rPr>
          <w:rFonts w:ascii="微軟正黑體" w:eastAsia="微軟正黑體" w:hAnsi="微軟正黑體"/>
          <w:b/>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7D4E96" w:rsidRPr="00DE6067">
        <w:rPr>
          <w:rFonts w:ascii="微軟正黑體" w:eastAsia="微軟正黑體" w:hAnsi="微軟正黑體"/>
          <w:b/>
          <w:sz w:val="28"/>
          <w:shd w:val="pct15" w:color="auto" w:fill="FFFFFF"/>
        </w:rPr>
        <w:t xml:space="preserve">4.3.4 </w:t>
      </w:r>
      <w:r w:rsidR="00912443">
        <w:rPr>
          <w:rFonts w:ascii="微軟正黑體" w:eastAsia="微軟正黑體" w:hAnsi="微軟正黑體" w:hint="eastAsia"/>
          <w:b/>
          <w:sz w:val="28"/>
          <w:shd w:val="pct15" w:color="auto" w:fill="FFFFFF"/>
        </w:rPr>
        <w:t>影響力與利益關係</w:t>
      </w:r>
      <w:r w:rsidR="007D4E96" w:rsidRPr="00DE6067">
        <w:rPr>
          <w:rFonts w:ascii="微軟正黑體" w:eastAsia="微軟正黑體" w:hAnsi="微軟正黑體"/>
          <w:b/>
          <w:sz w:val="28"/>
          <w:shd w:val="pct15" w:color="auto" w:fill="FFFFFF"/>
        </w:rPr>
        <w:t xml:space="preserve"> </w:t>
      </w:r>
      <w:r w:rsidR="007D4E96" w:rsidRPr="00A65380">
        <w:rPr>
          <w:rFonts w:ascii="微軟正黑體" w:eastAsia="微軟正黑體" w:hAnsi="微軟正黑體"/>
          <w:sz w:val="22"/>
          <w:shd w:val="pct15" w:color="auto" w:fill="FFFFFF"/>
        </w:rPr>
        <w:t>Power and interest</w:t>
      </w:r>
    </w:p>
    <w:p w:rsidR="007D4E96" w:rsidRPr="000623D0" w:rsidRDefault="00CF7E2D" w:rsidP="000623D0">
      <w:pPr>
        <w:spacing w:beforeLines="30" w:before="108" w:line="340" w:lineRule="exact"/>
        <w:rPr>
          <w:rFonts w:ascii="微軟正黑體" w:eastAsia="微軟正黑體" w:hAnsi="微軟正黑體"/>
          <w:b/>
          <w:sz w:val="22"/>
          <w:shd w:val="pct15" w:color="auto" w:fill="FFFFFF"/>
        </w:rPr>
      </w:pPr>
      <w:r w:rsidRPr="000623D0">
        <w:rPr>
          <w:rFonts w:ascii="微軟正黑體" w:eastAsia="微軟正黑體" w:hAnsi="微軟正黑體"/>
          <w:b/>
          <w:sz w:val="22"/>
          <w:shd w:val="pct15" w:color="auto" w:fill="FFFFFF"/>
        </w:rPr>
        <w:t>【</w:t>
      </w:r>
      <w:r w:rsidRPr="000623D0">
        <w:rPr>
          <w:rFonts w:ascii="微軟正黑體" w:eastAsia="微軟正黑體" w:hAnsi="微軟正黑體" w:hint="eastAsia"/>
          <w:b/>
          <w:sz w:val="22"/>
          <w:shd w:val="pct15" w:color="auto" w:fill="FFFFFF"/>
          <w:lang w:eastAsia="zh-HK"/>
        </w:rPr>
        <w:t>說明</w:t>
      </w:r>
      <w:r w:rsidR="007D4E96" w:rsidRPr="000623D0">
        <w:rPr>
          <w:rFonts w:ascii="微軟正黑體" w:eastAsia="微軟正黑體" w:hAnsi="微軟正黑體"/>
          <w:b/>
          <w:sz w:val="22"/>
          <w:shd w:val="pct15" w:color="auto" w:fill="FFFFFF"/>
        </w:rPr>
        <w:t>】</w:t>
      </w:r>
    </w:p>
    <w:p w:rsidR="00912443" w:rsidRPr="000623D0" w:rsidRDefault="00912443" w:rsidP="000623D0">
      <w:pPr>
        <w:pStyle w:val="a8"/>
        <w:numPr>
          <w:ilvl w:val="0"/>
          <w:numId w:val="15"/>
        </w:numPr>
        <w:spacing w:line="340" w:lineRule="exact"/>
        <w:ind w:leftChars="0" w:hanging="482"/>
        <w:rPr>
          <w:rFonts w:ascii="微軟正黑體" w:eastAsia="微軟正黑體" w:hAnsi="微軟正黑體"/>
          <w:sz w:val="22"/>
          <w:szCs w:val="22"/>
        </w:rPr>
      </w:pPr>
      <w:r w:rsidRPr="000623D0">
        <w:rPr>
          <w:rFonts w:ascii="微軟正黑體" w:eastAsia="微軟正黑體" w:hAnsi="微軟正黑體"/>
          <w:sz w:val="22"/>
          <w:szCs w:val="22"/>
        </w:rPr>
        <w:t>權力是影響他人行為的能力，其中許多來自非正式權力，如：</w:t>
      </w:r>
    </w:p>
    <w:p w:rsidR="00912443" w:rsidRPr="000623D0" w:rsidRDefault="00912443" w:rsidP="000623D0">
      <w:pPr>
        <w:pStyle w:val="a8"/>
        <w:numPr>
          <w:ilvl w:val="0"/>
          <w:numId w:val="16"/>
        </w:numPr>
        <w:spacing w:line="340" w:lineRule="exact"/>
        <w:ind w:leftChars="0" w:left="938" w:hanging="482"/>
        <w:rPr>
          <w:rFonts w:ascii="微軟正黑體" w:eastAsia="微軟正黑體" w:hAnsi="微軟正黑體"/>
          <w:sz w:val="22"/>
          <w:szCs w:val="22"/>
        </w:rPr>
      </w:pPr>
      <w:r w:rsidRPr="000623D0">
        <w:rPr>
          <w:rFonts w:ascii="微軟正黑體" w:eastAsia="微軟正黑體" w:hAnsi="微軟正黑體"/>
          <w:sz w:val="22"/>
          <w:szCs w:val="22"/>
        </w:rPr>
        <w:t>個人魅力</w:t>
      </w:r>
    </w:p>
    <w:p w:rsidR="00912443" w:rsidRPr="000623D0" w:rsidRDefault="00912443" w:rsidP="000623D0">
      <w:pPr>
        <w:pStyle w:val="a8"/>
        <w:numPr>
          <w:ilvl w:val="0"/>
          <w:numId w:val="16"/>
        </w:numPr>
        <w:spacing w:line="340" w:lineRule="exact"/>
        <w:ind w:leftChars="0" w:left="938" w:hanging="482"/>
        <w:rPr>
          <w:rFonts w:ascii="微軟正黑體" w:eastAsia="微軟正黑體" w:hAnsi="微軟正黑體"/>
          <w:sz w:val="22"/>
          <w:szCs w:val="22"/>
        </w:rPr>
      </w:pPr>
      <w:r w:rsidRPr="000623D0">
        <w:rPr>
          <w:rFonts w:ascii="微軟正黑體" w:eastAsia="微軟正黑體" w:hAnsi="微軟正黑體"/>
          <w:sz w:val="22"/>
          <w:szCs w:val="22"/>
        </w:rPr>
        <w:t>專業知識</w:t>
      </w:r>
    </w:p>
    <w:p w:rsidR="00912443" w:rsidRPr="000623D0" w:rsidRDefault="00912443" w:rsidP="000623D0">
      <w:pPr>
        <w:pStyle w:val="a8"/>
        <w:numPr>
          <w:ilvl w:val="0"/>
          <w:numId w:val="16"/>
        </w:numPr>
        <w:spacing w:line="340" w:lineRule="exact"/>
        <w:ind w:leftChars="0" w:left="938" w:hanging="482"/>
        <w:rPr>
          <w:rFonts w:ascii="微軟正黑體" w:eastAsia="微軟正黑體" w:hAnsi="微軟正黑體"/>
          <w:sz w:val="22"/>
          <w:szCs w:val="22"/>
        </w:rPr>
      </w:pPr>
      <w:r w:rsidRPr="000623D0">
        <w:rPr>
          <w:rFonts w:ascii="微軟正黑體" w:eastAsia="微軟正黑體" w:hAnsi="微軟正黑體"/>
          <w:sz w:val="22"/>
          <w:szCs w:val="22"/>
        </w:rPr>
        <w:t>人際關係網絡</w:t>
      </w:r>
    </w:p>
    <w:p w:rsidR="00912443" w:rsidRPr="000623D0" w:rsidRDefault="00912443" w:rsidP="000623D0">
      <w:pPr>
        <w:pStyle w:val="a8"/>
        <w:numPr>
          <w:ilvl w:val="0"/>
          <w:numId w:val="16"/>
        </w:numPr>
        <w:spacing w:line="340" w:lineRule="exact"/>
        <w:ind w:leftChars="0" w:left="938" w:hanging="482"/>
        <w:rPr>
          <w:rFonts w:ascii="微軟正黑體" w:eastAsia="微軟正黑體" w:hAnsi="微軟正黑體"/>
          <w:sz w:val="22"/>
          <w:szCs w:val="22"/>
        </w:rPr>
      </w:pPr>
      <w:r w:rsidRPr="000623D0">
        <w:rPr>
          <w:rFonts w:ascii="微軟正黑體" w:eastAsia="微軟正黑體" w:hAnsi="微軟正黑體"/>
          <w:sz w:val="22"/>
          <w:szCs w:val="22"/>
        </w:rPr>
        <w:t>潛在的政治籌碼</w:t>
      </w:r>
    </w:p>
    <w:p w:rsidR="00912443" w:rsidRPr="000623D0" w:rsidRDefault="00912443" w:rsidP="000623D0">
      <w:pPr>
        <w:pStyle w:val="a8"/>
        <w:numPr>
          <w:ilvl w:val="0"/>
          <w:numId w:val="15"/>
        </w:numPr>
        <w:spacing w:line="340" w:lineRule="exact"/>
        <w:ind w:leftChars="0" w:hanging="482"/>
        <w:rPr>
          <w:rFonts w:ascii="微軟正黑體" w:eastAsia="微軟正黑體" w:hAnsi="微軟正黑體"/>
          <w:sz w:val="22"/>
          <w:szCs w:val="22"/>
        </w:rPr>
      </w:pPr>
      <w:r w:rsidRPr="000623D0">
        <w:rPr>
          <w:rFonts w:ascii="微軟正黑體" w:eastAsia="微軟正黑體" w:hAnsi="微軟正黑體"/>
          <w:sz w:val="22"/>
          <w:szCs w:val="22"/>
        </w:rPr>
        <w:t>利害關係人常因個人或組織利益，透過正式或非正式方式影響專案進程與結果。</w:t>
      </w:r>
    </w:p>
    <w:p w:rsidR="00912443" w:rsidRPr="000623D0" w:rsidRDefault="00912443" w:rsidP="000623D0">
      <w:pPr>
        <w:pStyle w:val="a8"/>
        <w:numPr>
          <w:ilvl w:val="0"/>
          <w:numId w:val="15"/>
        </w:numPr>
        <w:spacing w:line="340" w:lineRule="exact"/>
        <w:ind w:leftChars="0" w:hanging="482"/>
        <w:rPr>
          <w:rFonts w:ascii="微軟正黑體" w:eastAsia="微軟正黑體" w:hAnsi="微軟正黑體"/>
          <w:sz w:val="22"/>
          <w:szCs w:val="22"/>
        </w:rPr>
      </w:pPr>
      <w:r w:rsidRPr="000623D0">
        <w:rPr>
          <w:rFonts w:ascii="微軟正黑體" w:eastAsia="微軟正黑體" w:hAnsi="微軟正黑體"/>
          <w:sz w:val="22"/>
          <w:szCs w:val="22"/>
        </w:rPr>
        <w:t>專案經理需能辨識這些潛藏動機與權力來源，以利適時應對與平衡。</w:t>
      </w:r>
    </w:p>
    <w:p w:rsidR="00912443" w:rsidRPr="000623D0" w:rsidRDefault="00912443" w:rsidP="000623D0">
      <w:pPr>
        <w:pStyle w:val="a8"/>
        <w:numPr>
          <w:ilvl w:val="0"/>
          <w:numId w:val="17"/>
        </w:numPr>
        <w:spacing w:line="340" w:lineRule="exact"/>
        <w:ind w:leftChars="0" w:hanging="482"/>
        <w:rPr>
          <w:rFonts w:ascii="微軟正黑體" w:eastAsia="微軟正黑體" w:hAnsi="微軟正黑體"/>
          <w:sz w:val="22"/>
          <w:szCs w:val="22"/>
        </w:rPr>
      </w:pPr>
      <w:r w:rsidRPr="000623D0">
        <w:rPr>
          <w:rFonts w:ascii="微軟正黑體" w:eastAsia="微軟正黑體" w:hAnsi="微軟正黑體"/>
          <w:sz w:val="22"/>
          <w:szCs w:val="22"/>
        </w:rPr>
        <w:t>利益是對某個議題或結果的期望或偏好，常透過個人／群體影響力</w:t>
      </w:r>
      <w:r w:rsidRPr="000623D0">
        <w:rPr>
          <w:rFonts w:ascii="微軟正黑體" w:eastAsia="微軟正黑體" w:hAnsi="微軟正黑體" w:hint="eastAsia"/>
          <w:sz w:val="22"/>
          <w:szCs w:val="22"/>
        </w:rPr>
        <w:t>及</w:t>
      </w:r>
      <w:r w:rsidRPr="000623D0">
        <w:rPr>
          <w:rFonts w:ascii="微軟正黑體" w:eastAsia="微軟正黑體" w:hAnsi="微軟正黑體"/>
          <w:sz w:val="22"/>
          <w:szCs w:val="22"/>
        </w:rPr>
        <w:t>正式／非正式關係網來進行實現。</w:t>
      </w:r>
    </w:p>
    <w:p w:rsidR="00912443" w:rsidRPr="000623D0" w:rsidRDefault="00912443" w:rsidP="000623D0">
      <w:pPr>
        <w:pStyle w:val="a8"/>
        <w:numPr>
          <w:ilvl w:val="0"/>
          <w:numId w:val="18"/>
        </w:numPr>
        <w:spacing w:line="340" w:lineRule="exact"/>
        <w:ind w:leftChars="0" w:hanging="482"/>
        <w:rPr>
          <w:rFonts w:ascii="微軟正黑體" w:eastAsia="微軟正黑體" w:hAnsi="微軟正黑體"/>
          <w:sz w:val="22"/>
          <w:szCs w:val="22"/>
        </w:rPr>
      </w:pPr>
      <w:r w:rsidRPr="000623D0">
        <w:rPr>
          <w:rFonts w:ascii="微軟正黑體" w:eastAsia="微軟正黑體" w:hAnsi="微軟正黑體"/>
          <w:sz w:val="22"/>
          <w:szCs w:val="22"/>
        </w:rPr>
        <w:t>非正式群體可能是朋友、同事、顧問</w:t>
      </w:r>
      <w:r w:rsidRPr="000623D0">
        <w:rPr>
          <w:rFonts w:ascii="微軟正黑體" w:eastAsia="微軟正黑體" w:hAnsi="微軟正黑體" w:hint="eastAsia"/>
          <w:sz w:val="22"/>
          <w:szCs w:val="22"/>
        </w:rPr>
        <w:t>。</w:t>
      </w:r>
    </w:p>
    <w:p w:rsidR="00912443" w:rsidRPr="000623D0" w:rsidRDefault="00912443" w:rsidP="000623D0">
      <w:pPr>
        <w:pStyle w:val="a8"/>
        <w:numPr>
          <w:ilvl w:val="0"/>
          <w:numId w:val="18"/>
        </w:numPr>
        <w:spacing w:line="340" w:lineRule="exact"/>
        <w:ind w:leftChars="0" w:hanging="482"/>
        <w:rPr>
          <w:rFonts w:ascii="微軟正黑體" w:eastAsia="微軟正黑體" w:hAnsi="微軟正黑體"/>
          <w:sz w:val="22"/>
          <w:szCs w:val="22"/>
        </w:rPr>
      </w:pPr>
      <w:r w:rsidRPr="000623D0">
        <w:rPr>
          <w:rFonts w:ascii="微軟正黑體" w:eastAsia="微軟正黑體" w:hAnsi="微軟正黑體"/>
          <w:sz w:val="22"/>
          <w:szCs w:val="22"/>
        </w:rPr>
        <w:t>正式群體則如部門、委員會、董事會</w:t>
      </w:r>
      <w:r w:rsidRPr="000623D0">
        <w:rPr>
          <w:rFonts w:ascii="微軟正黑體" w:eastAsia="微軟正黑體" w:hAnsi="微軟正黑體" w:hint="eastAsia"/>
          <w:sz w:val="22"/>
          <w:szCs w:val="22"/>
        </w:rPr>
        <w:t>。</w:t>
      </w:r>
    </w:p>
    <w:p w:rsidR="00912443" w:rsidRPr="000623D0" w:rsidRDefault="00912443" w:rsidP="000623D0">
      <w:pPr>
        <w:spacing w:line="340" w:lineRule="exact"/>
        <w:ind w:firstLineChars="200" w:firstLine="440"/>
        <w:rPr>
          <w:rFonts w:ascii="標楷體" w:hAnsi="標楷體"/>
          <w:sz w:val="22"/>
        </w:rPr>
      </w:pPr>
      <w:r w:rsidRPr="000623D0">
        <w:rPr>
          <w:rFonts w:ascii="標楷體" w:hAnsi="標楷體"/>
          <w:sz w:val="22"/>
        </w:rPr>
        <w:t>在正式結構中，也須注意非正式的實際權力來源，避免誤判決策影響力</w:t>
      </w:r>
      <w:r w:rsidRPr="000623D0">
        <w:rPr>
          <w:rFonts w:ascii="標楷體" w:hAnsi="標楷體" w:hint="eastAsia"/>
          <w:sz w:val="22"/>
        </w:rPr>
        <w:t>；</w:t>
      </w:r>
      <w:r w:rsidRPr="000623D0">
        <w:rPr>
          <w:rFonts w:ascii="標楷體" w:hAnsi="標楷體"/>
          <w:sz w:val="22"/>
        </w:rPr>
        <w:t>文化、價值觀、個人風格與人格特質，也會深刻影響一個人使用或接受權力的方式。</w:t>
      </w:r>
    </w:p>
    <w:p w:rsidR="007D4E96" w:rsidRPr="000623D0" w:rsidRDefault="007D4E96" w:rsidP="000623D0">
      <w:pPr>
        <w:widowControl/>
        <w:spacing w:line="340" w:lineRule="exact"/>
        <w:rPr>
          <w:rFonts w:ascii="微軟正黑體" w:eastAsia="微軟正黑體" w:hAnsi="微軟正黑體"/>
          <w:b/>
          <w:sz w:val="22"/>
          <w:shd w:val="pct15" w:color="auto" w:fill="FFFFFF"/>
        </w:rPr>
      </w:pPr>
      <w:r w:rsidRPr="000623D0">
        <w:rPr>
          <w:rFonts w:ascii="微軟正黑體" w:eastAsia="微軟正黑體" w:hAnsi="微軟正黑體" w:hint="eastAsia"/>
          <w:b/>
          <w:sz w:val="22"/>
          <w:shd w:val="pct15" w:color="auto" w:fill="FFFFFF"/>
          <w:lang w:eastAsia="zh-HK"/>
        </w:rPr>
        <w:t>【關鍵職能指標</w:t>
      </w:r>
      <w:r w:rsidRPr="000623D0">
        <w:rPr>
          <w:rFonts w:ascii="微軟正黑體" w:eastAsia="微軟正黑體" w:hAnsi="微軟正黑體" w:hint="eastAsia"/>
          <w:b/>
          <w:sz w:val="22"/>
          <w:shd w:val="pct15" w:color="auto" w:fill="FFFFFF"/>
        </w:rPr>
        <w:t>KCIs</w:t>
      </w:r>
      <w:r w:rsidRPr="000623D0">
        <w:rPr>
          <w:rFonts w:ascii="微軟正黑體" w:eastAsia="微軟正黑體" w:hAnsi="微軟正黑體" w:hint="eastAsia"/>
          <w:b/>
          <w:sz w:val="22"/>
          <w:shd w:val="pct15" w:color="auto" w:fill="FFFFFF"/>
          <w:lang w:eastAsia="zh-HK"/>
        </w:rPr>
        <w:t>】</w:t>
      </w:r>
    </w:p>
    <w:p w:rsidR="00A65380" w:rsidRPr="000623D0" w:rsidRDefault="006B5B38" w:rsidP="000623D0">
      <w:pPr>
        <w:spacing w:line="340" w:lineRule="exact"/>
        <w:rPr>
          <w:rFonts w:ascii="微軟正黑體" w:eastAsia="微軟正黑體" w:hAnsi="微軟正黑體"/>
          <w:sz w:val="22"/>
        </w:rPr>
      </w:pPr>
      <w:r w:rsidRPr="000623D0">
        <w:rPr>
          <w:rFonts w:asciiTheme="majorEastAsia" w:eastAsiaTheme="majorEastAsia" w:hAnsiTheme="majorEastAsia" w:cs="Segoe UI Symbol" w:hint="eastAsia"/>
          <w:sz w:val="22"/>
        </w:rPr>
        <w:t>□</w:t>
      </w:r>
      <w:r w:rsidR="00A65380" w:rsidRPr="000623D0">
        <w:rPr>
          <w:rFonts w:ascii="Segoe UI Symbol" w:hAnsi="Segoe UI Symbol" w:cs="Segoe UI Symbol"/>
          <w:sz w:val="22"/>
        </w:rPr>
        <w:t xml:space="preserve"> </w:t>
      </w:r>
      <w:r w:rsidR="00A65380" w:rsidRPr="000623D0">
        <w:rPr>
          <w:rFonts w:ascii="微軟正黑體" w:eastAsia="微軟正黑體" w:hAnsi="微軟正黑體"/>
          <w:sz w:val="22"/>
        </w:rPr>
        <w:t xml:space="preserve">4.3.4.1 </w:t>
      </w:r>
      <w:r w:rsidR="009D29A1" w:rsidRPr="000623D0">
        <w:rPr>
          <w:rFonts w:ascii="微軟正黑體" w:eastAsia="微軟正黑體" w:hAnsi="微軟正黑體" w:hint="eastAsia"/>
          <w:sz w:val="22"/>
        </w:rPr>
        <w:t>評估他人的個人企圖與利益及其對專案的潛在影響</w:t>
      </w:r>
    </w:p>
    <w:p w:rsidR="00A65380" w:rsidRPr="000623D0" w:rsidRDefault="006B5B38" w:rsidP="000623D0">
      <w:pPr>
        <w:spacing w:line="340" w:lineRule="exact"/>
        <w:rPr>
          <w:rFonts w:ascii="微軟正黑體" w:eastAsia="微軟正黑體" w:hAnsi="微軟正黑體"/>
          <w:sz w:val="22"/>
        </w:rPr>
      </w:pPr>
      <w:r w:rsidRPr="000623D0">
        <w:rPr>
          <w:rFonts w:asciiTheme="majorEastAsia" w:eastAsiaTheme="majorEastAsia" w:hAnsiTheme="majorEastAsia" w:cs="Segoe UI Symbol" w:hint="eastAsia"/>
          <w:sz w:val="22"/>
        </w:rPr>
        <w:t>□</w:t>
      </w:r>
      <w:r w:rsidR="00A65380" w:rsidRPr="000623D0">
        <w:rPr>
          <w:rFonts w:ascii="Segoe UI Symbol" w:hAnsi="Segoe UI Symbol" w:cs="Segoe UI Symbol"/>
          <w:sz w:val="22"/>
        </w:rPr>
        <w:t xml:space="preserve"> </w:t>
      </w:r>
      <w:r w:rsidR="00A65380" w:rsidRPr="000623D0">
        <w:rPr>
          <w:rFonts w:ascii="微軟正黑體" w:eastAsia="微軟正黑體" w:hAnsi="微軟正黑體"/>
          <w:sz w:val="22"/>
        </w:rPr>
        <w:t xml:space="preserve">4.3.4.2 </w:t>
      </w:r>
      <w:r w:rsidR="009D29A1" w:rsidRPr="000623D0">
        <w:rPr>
          <w:rFonts w:ascii="微軟正黑體" w:eastAsia="微軟正黑體" w:hAnsi="微軟正黑體" w:hint="eastAsia"/>
          <w:sz w:val="22"/>
        </w:rPr>
        <w:t>評估個人與群體的非正式影響力及其對專案的潛在影響</w:t>
      </w:r>
    </w:p>
    <w:p w:rsidR="00A65380" w:rsidRPr="000623D0" w:rsidRDefault="006B5B38" w:rsidP="000623D0">
      <w:pPr>
        <w:spacing w:afterLines="50" w:after="180" w:line="340" w:lineRule="exact"/>
        <w:rPr>
          <w:rFonts w:ascii="微軟正黑體" w:eastAsia="微軟正黑體" w:hAnsi="微軟正黑體"/>
          <w:sz w:val="22"/>
        </w:rPr>
      </w:pPr>
      <w:r w:rsidRPr="000623D0">
        <w:rPr>
          <w:rFonts w:asciiTheme="majorEastAsia" w:eastAsiaTheme="majorEastAsia" w:hAnsiTheme="majorEastAsia" w:cs="Segoe UI Symbol" w:hint="eastAsia"/>
          <w:sz w:val="22"/>
        </w:rPr>
        <w:t>□</w:t>
      </w:r>
      <w:r w:rsidR="00A65380" w:rsidRPr="000623D0">
        <w:rPr>
          <w:rFonts w:ascii="Segoe UI Symbol" w:hAnsi="Segoe UI Symbol" w:cs="Segoe UI Symbol"/>
          <w:sz w:val="22"/>
        </w:rPr>
        <w:t xml:space="preserve"> </w:t>
      </w:r>
      <w:r w:rsidR="00A65380" w:rsidRPr="000623D0">
        <w:rPr>
          <w:rFonts w:ascii="微軟正黑體" w:eastAsia="微軟正黑體" w:hAnsi="微軟正黑體"/>
          <w:sz w:val="22"/>
        </w:rPr>
        <w:t xml:space="preserve">4.3.4.3 </w:t>
      </w:r>
      <w:r w:rsidR="009D29A1" w:rsidRPr="000623D0">
        <w:rPr>
          <w:rFonts w:ascii="微軟正黑體" w:eastAsia="微軟正黑體" w:hAnsi="微軟正黑體" w:hint="eastAsia"/>
          <w:sz w:val="22"/>
        </w:rPr>
        <w:t>評估他人的人格特質與工作風格，並善用其優勢促進專案發展</w:t>
      </w:r>
      <w:r w:rsidR="00A65380" w:rsidRPr="000623D0">
        <w:rPr>
          <w:rFonts w:ascii="微軟正黑體" w:eastAsia="微軟正黑體" w:hAnsi="微軟正黑體"/>
          <w:sz w:val="22"/>
        </w:rPr>
        <w:t xml:space="preserve"> </w:t>
      </w:r>
    </w:p>
    <w:p w:rsidR="007D4E96" w:rsidRDefault="00A65380"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39296" behindDoc="0" locked="0" layoutInCell="1" allowOverlap="1" wp14:anchorId="1F48B6A2" wp14:editId="43932271">
                <wp:simplePos x="0" y="0"/>
                <wp:positionH relativeFrom="margin">
                  <wp:posOffset>0</wp:posOffset>
                </wp:positionH>
                <wp:positionV relativeFrom="paragraph">
                  <wp:posOffset>0</wp:posOffset>
                </wp:positionV>
                <wp:extent cx="6393485" cy="1309420"/>
                <wp:effectExtent l="0" t="0" r="26670" b="24130"/>
                <wp:wrapNone/>
                <wp:docPr id="10" name="文字方塊 1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48B6A2" id="文字方塊 10" o:spid="_x0000_s1032" type="#_x0000_t202" style="position:absolute;margin-left:0;margin-top:0;width:503.4pt;height:103.1pt;z-index:251639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FL4J/1mAgAArwQAAA4AAAAAAAAAAAAAAAAALgIAAGRycy9lMm9E&#10;b2MueG1sUEsBAi0AFAAGAAgAAAAhACznGDnYAAAABgEAAA8AAAAAAAAAAAAAAAAAwAQAAGRycy9k&#10;b3ducmV2LnhtbFBLBQYAAAAABAAEAPMAAADFBQAAAAA=&#10;" fillcolor="white [3201]" strokeweight=".5pt">
                <v:textbox>
                  <w:txbxContent>
                    <w:p w:rsidR="00852E8E" w:rsidRPr="00E060FE" w:rsidRDefault="00852E8E"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CF7E2D" w:rsidRDefault="000429F6" w:rsidP="000429F6">
      <w:pPr>
        <w:widowControl/>
        <w:spacing w:line="40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662848" behindDoc="0" locked="0" layoutInCell="1" allowOverlap="1" wp14:anchorId="30CD146E" wp14:editId="46957D7A">
                <wp:simplePos x="0" y="0"/>
                <wp:positionH relativeFrom="column">
                  <wp:posOffset>-1079</wp:posOffset>
                </wp:positionH>
                <wp:positionV relativeFrom="paragraph">
                  <wp:posOffset>115211</wp:posOffset>
                </wp:positionV>
                <wp:extent cx="6372632" cy="1119883"/>
                <wp:effectExtent l="0" t="0" r="28575" b="23495"/>
                <wp:wrapNone/>
                <wp:docPr id="31" name="文字方塊 31"/>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31" o:spid="_x0000_s1033" type="#_x0000_t202" style="position:absolute;margin-left:-.1pt;margin-top:9.05pt;width:501.8pt;height:88.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Default="000429F6" w:rsidP="000429F6">
      <w:pPr>
        <w:widowControl/>
        <w:spacing w:line="400" w:lineRule="exact"/>
        <w:rPr>
          <w:rFonts w:asciiTheme="majorEastAsia" w:eastAsiaTheme="majorEastAsia" w:hAnsiTheme="majorEastAsia" w:cs="Segoe UI Symbol"/>
          <w:sz w:val="28"/>
          <w:szCs w:val="24"/>
        </w:rPr>
      </w:pPr>
    </w:p>
    <w:p w:rsidR="001B2BCD" w:rsidRDefault="001B2BCD">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A65380" w:rsidRPr="00070F4F" w:rsidRDefault="00CF7E2D" w:rsidP="00A65380">
      <w:pPr>
        <w:spacing w:beforeLines="50" w:before="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sidR="00A65380">
        <w:rPr>
          <w:rFonts w:ascii="Segoe UI Symbol" w:eastAsia="微軟正黑體" w:hAnsi="Segoe UI Symbol" w:cs="Segoe UI Symbol"/>
          <w:b/>
          <w:sz w:val="28"/>
          <w:szCs w:val="24"/>
          <w:shd w:val="pct15" w:color="auto" w:fill="FFFFFF"/>
        </w:rPr>
        <w:t xml:space="preserve"> </w:t>
      </w:r>
      <w:r w:rsidR="00A65380" w:rsidRPr="00070F4F">
        <w:rPr>
          <w:rFonts w:ascii="微軟正黑體" w:eastAsia="微軟正黑體" w:hAnsi="微軟正黑體"/>
          <w:b/>
          <w:sz w:val="28"/>
          <w:shd w:val="pct15" w:color="auto" w:fill="FFFFFF"/>
        </w:rPr>
        <w:t xml:space="preserve">4.3.5 </w:t>
      </w:r>
      <w:r w:rsidR="002375C7">
        <w:rPr>
          <w:rFonts w:ascii="微軟正黑體" w:eastAsia="微軟正黑體" w:hAnsi="微軟正黑體" w:hint="eastAsia"/>
          <w:b/>
          <w:sz w:val="28"/>
          <w:shd w:val="pct15" w:color="auto" w:fill="FFFFFF"/>
        </w:rPr>
        <w:t>組織文化與價值觀</w:t>
      </w:r>
      <w:r w:rsidR="00A65380" w:rsidRPr="00070F4F">
        <w:rPr>
          <w:rFonts w:ascii="微軟正黑體" w:eastAsia="微軟正黑體" w:hAnsi="微軟正黑體"/>
          <w:b/>
          <w:sz w:val="28"/>
          <w:shd w:val="pct15" w:color="auto" w:fill="FFFFFF"/>
        </w:rPr>
        <w:t xml:space="preserve"> </w:t>
      </w:r>
      <w:r w:rsidR="00A65380" w:rsidRPr="00B34B76">
        <w:rPr>
          <w:rFonts w:ascii="微軟正黑體" w:eastAsia="微軟正黑體" w:hAnsi="微軟正黑體"/>
          <w:sz w:val="22"/>
          <w:shd w:val="pct15" w:color="auto" w:fill="FFFFFF"/>
        </w:rPr>
        <w:t>Culture and values</w:t>
      </w:r>
    </w:p>
    <w:p w:rsidR="00A65380" w:rsidRPr="000623D0" w:rsidRDefault="00CF7E2D" w:rsidP="000623D0">
      <w:pPr>
        <w:spacing w:beforeLines="50" w:before="180" w:line="340" w:lineRule="exact"/>
        <w:rPr>
          <w:rFonts w:ascii="微軟正黑體" w:eastAsia="微軟正黑體" w:hAnsi="微軟正黑體"/>
          <w:b/>
          <w:sz w:val="22"/>
          <w:szCs w:val="20"/>
          <w:shd w:val="pct15" w:color="auto" w:fill="FFFFFF"/>
        </w:rPr>
      </w:pPr>
      <w:r w:rsidRPr="000623D0">
        <w:rPr>
          <w:rFonts w:ascii="微軟正黑體" w:eastAsia="微軟正黑體" w:hAnsi="微軟正黑體"/>
          <w:b/>
          <w:sz w:val="22"/>
          <w:szCs w:val="20"/>
          <w:shd w:val="pct15" w:color="auto" w:fill="FFFFFF"/>
        </w:rPr>
        <w:t>【</w:t>
      </w:r>
      <w:r w:rsidRPr="000623D0">
        <w:rPr>
          <w:rFonts w:ascii="微軟正黑體" w:eastAsia="微軟正黑體" w:hAnsi="微軟正黑體" w:hint="eastAsia"/>
          <w:b/>
          <w:sz w:val="22"/>
          <w:szCs w:val="20"/>
          <w:shd w:val="pct15" w:color="auto" w:fill="FFFFFF"/>
          <w:lang w:eastAsia="zh-HK"/>
        </w:rPr>
        <w:t>說明</w:t>
      </w:r>
      <w:r w:rsidR="00A65380" w:rsidRPr="000623D0">
        <w:rPr>
          <w:rFonts w:ascii="微軟正黑體" w:eastAsia="微軟正黑體" w:hAnsi="微軟正黑體"/>
          <w:b/>
          <w:sz w:val="22"/>
          <w:szCs w:val="20"/>
          <w:shd w:val="pct15" w:color="auto" w:fill="FFFFFF"/>
        </w:rPr>
        <w:t>】</w:t>
      </w:r>
    </w:p>
    <w:p w:rsidR="001B2BCD" w:rsidRPr="000623D0" w:rsidRDefault="001B2BCD" w:rsidP="000623D0">
      <w:pPr>
        <w:spacing w:line="340" w:lineRule="exact"/>
        <w:rPr>
          <w:rFonts w:ascii="微軟正黑體" w:eastAsia="微軟正黑體" w:hAnsi="微軟正黑體"/>
          <w:sz w:val="22"/>
          <w:szCs w:val="20"/>
        </w:rPr>
      </w:pPr>
      <w:r w:rsidRPr="000623D0">
        <w:rPr>
          <w:rFonts w:ascii="微軟正黑體" w:eastAsia="微軟正黑體" w:hAnsi="微軟正黑體"/>
          <w:sz w:val="22"/>
          <w:szCs w:val="20"/>
        </w:rPr>
        <w:t>組織本身是一個</w:t>
      </w:r>
      <w:r w:rsidRPr="000623D0">
        <w:rPr>
          <w:rStyle w:val="ab"/>
          <w:rFonts w:ascii="微軟正黑體" w:eastAsia="微軟正黑體" w:hAnsi="微軟正黑體"/>
          <w:b w:val="0"/>
          <w:sz w:val="22"/>
          <w:szCs w:val="20"/>
        </w:rPr>
        <w:t>社會系統</w:t>
      </w:r>
      <w:r w:rsidRPr="000623D0">
        <w:rPr>
          <w:rFonts w:ascii="微軟正黑體" w:eastAsia="微軟正黑體" w:hAnsi="微軟正黑體"/>
          <w:sz w:val="22"/>
          <w:szCs w:val="20"/>
        </w:rPr>
        <w:t>，其中包含各種形式的文化影響：</w:t>
      </w:r>
    </w:p>
    <w:p w:rsidR="001B2BCD" w:rsidRPr="000623D0" w:rsidRDefault="001B2BCD" w:rsidP="000623D0">
      <w:pPr>
        <w:pStyle w:val="a8"/>
        <w:numPr>
          <w:ilvl w:val="0"/>
          <w:numId w:val="19"/>
        </w:numPr>
        <w:spacing w:line="340" w:lineRule="exact"/>
        <w:ind w:leftChars="0"/>
        <w:rPr>
          <w:rFonts w:ascii="微軟正黑體" w:eastAsia="微軟正黑體" w:hAnsi="微軟正黑體"/>
          <w:sz w:val="22"/>
          <w:szCs w:val="20"/>
        </w:rPr>
      </w:pPr>
      <w:r w:rsidRPr="000623D0">
        <w:rPr>
          <w:rFonts w:ascii="微軟正黑體" w:eastAsia="微軟正黑體" w:hAnsi="微軟正黑體"/>
          <w:bCs/>
          <w:sz w:val="22"/>
          <w:szCs w:val="20"/>
        </w:rPr>
        <w:t>正式文化</w:t>
      </w:r>
      <w:r w:rsidRPr="000623D0">
        <w:rPr>
          <w:rFonts w:ascii="微軟正黑體" w:eastAsia="微軟正黑體" w:hAnsi="微軟正黑體"/>
          <w:sz w:val="22"/>
          <w:szCs w:val="20"/>
        </w:rPr>
        <w:t>：企業使命、願景、價值觀、倫理政策等</w:t>
      </w:r>
    </w:p>
    <w:p w:rsidR="001B2BCD" w:rsidRPr="000623D0" w:rsidRDefault="001B2BCD" w:rsidP="000623D0">
      <w:pPr>
        <w:pStyle w:val="a8"/>
        <w:numPr>
          <w:ilvl w:val="0"/>
          <w:numId w:val="19"/>
        </w:numPr>
        <w:spacing w:line="340" w:lineRule="exact"/>
        <w:ind w:leftChars="0"/>
        <w:rPr>
          <w:rFonts w:ascii="微軟正黑體" w:eastAsia="微軟正黑體" w:hAnsi="微軟正黑體"/>
          <w:sz w:val="22"/>
          <w:szCs w:val="20"/>
        </w:rPr>
      </w:pPr>
      <w:r w:rsidRPr="000623D0">
        <w:rPr>
          <w:rFonts w:ascii="微軟正黑體" w:eastAsia="微軟正黑體" w:hAnsi="微軟正黑體"/>
          <w:bCs/>
          <w:sz w:val="22"/>
          <w:szCs w:val="20"/>
        </w:rPr>
        <w:t>非正式文化</w:t>
      </w:r>
      <w:r w:rsidRPr="000623D0">
        <w:rPr>
          <w:rFonts w:ascii="微軟正黑體" w:eastAsia="微軟正黑體" w:hAnsi="微軟正黑體"/>
          <w:sz w:val="22"/>
          <w:szCs w:val="20"/>
        </w:rPr>
        <w:t>：員工信念、習慣、象徵、潛在規範等</w:t>
      </w:r>
    </w:p>
    <w:p w:rsidR="001B2BCD" w:rsidRPr="000623D0" w:rsidRDefault="001B2BCD" w:rsidP="000623D0">
      <w:pPr>
        <w:spacing w:line="340" w:lineRule="exact"/>
        <w:ind w:firstLineChars="200" w:firstLine="440"/>
        <w:jc w:val="both"/>
        <w:rPr>
          <w:rFonts w:ascii="微軟正黑體" w:eastAsia="微軟正黑體" w:hAnsi="微軟正黑體"/>
          <w:sz w:val="22"/>
          <w:szCs w:val="20"/>
        </w:rPr>
      </w:pPr>
      <w:r w:rsidRPr="000623D0">
        <w:rPr>
          <w:rFonts w:ascii="微軟正黑體" w:eastAsia="微軟正黑體" w:hAnsi="微軟正黑體"/>
          <w:sz w:val="22"/>
          <w:szCs w:val="20"/>
        </w:rPr>
        <w:t>而專案常常處於這些文化的交匯點上</w:t>
      </w:r>
      <w:r w:rsidRPr="000623D0">
        <w:rPr>
          <w:rFonts w:ascii="微軟正黑體" w:eastAsia="微軟正黑體" w:hAnsi="微軟正黑體" w:hint="eastAsia"/>
          <w:sz w:val="22"/>
          <w:szCs w:val="20"/>
        </w:rPr>
        <w:t>，</w:t>
      </w:r>
      <w:r w:rsidRPr="000623D0">
        <w:rPr>
          <w:rFonts w:ascii="微軟正黑體" w:eastAsia="微軟正黑體" w:hAnsi="微軟正黑體"/>
          <w:sz w:val="22"/>
          <w:szCs w:val="20"/>
        </w:rPr>
        <w:t>專案一方面是</w:t>
      </w:r>
      <w:r w:rsidRPr="000623D0">
        <w:rPr>
          <w:rStyle w:val="ab"/>
          <w:rFonts w:ascii="微軟正黑體" w:eastAsia="微軟正黑體" w:hAnsi="微軟正黑體"/>
          <w:b w:val="0"/>
          <w:sz w:val="22"/>
          <w:szCs w:val="20"/>
        </w:rPr>
        <w:t>母組織的一部分</w:t>
      </w:r>
      <w:r w:rsidRPr="000623D0">
        <w:rPr>
          <w:rFonts w:ascii="微軟正黑體" w:eastAsia="微軟正黑體" w:hAnsi="微軟正黑體"/>
          <w:sz w:val="22"/>
          <w:szCs w:val="20"/>
        </w:rPr>
        <w:t>，需</w:t>
      </w:r>
      <w:r w:rsidRPr="000623D0">
        <w:rPr>
          <w:rFonts w:ascii="微軟正黑體" w:eastAsia="微軟正黑體" w:hAnsi="微軟正黑體" w:hint="eastAsia"/>
          <w:sz w:val="22"/>
          <w:szCs w:val="20"/>
        </w:rPr>
        <w:t>與</w:t>
      </w:r>
      <w:r w:rsidRPr="000623D0">
        <w:rPr>
          <w:rFonts w:ascii="微軟正黑體" w:eastAsia="微軟正黑體" w:hAnsi="微軟正黑體"/>
          <w:sz w:val="22"/>
          <w:szCs w:val="20"/>
        </w:rPr>
        <w:t>其文化與價值觀</w:t>
      </w:r>
      <w:r w:rsidRPr="000623D0">
        <w:rPr>
          <w:rFonts w:ascii="微軟正黑體" w:eastAsia="微軟正黑體" w:hAnsi="微軟正黑體" w:hint="eastAsia"/>
          <w:sz w:val="22"/>
          <w:szCs w:val="20"/>
        </w:rPr>
        <w:t>一致，</w:t>
      </w:r>
      <w:r w:rsidRPr="000623D0">
        <w:rPr>
          <w:rFonts w:ascii="微軟正黑體" w:eastAsia="微軟正黑體" w:hAnsi="微軟正黑體"/>
          <w:sz w:val="22"/>
          <w:szCs w:val="20"/>
        </w:rPr>
        <w:t>另一方面也是一個</w:t>
      </w:r>
      <w:r w:rsidRPr="000623D0">
        <w:rPr>
          <w:rStyle w:val="ab"/>
          <w:rFonts w:ascii="微軟正黑體" w:eastAsia="微軟正黑體" w:hAnsi="微軟正黑體"/>
          <w:b w:val="0"/>
          <w:sz w:val="22"/>
          <w:szCs w:val="20"/>
        </w:rPr>
        <w:t>臨時的組織單位</w:t>
      </w:r>
      <w:r w:rsidRPr="000623D0">
        <w:rPr>
          <w:rFonts w:ascii="微軟正黑體" w:eastAsia="微軟正黑體" w:hAnsi="微軟正黑體"/>
          <w:sz w:val="22"/>
          <w:szCs w:val="20"/>
        </w:rPr>
        <w:t>，需要</w:t>
      </w:r>
      <w:r w:rsidRPr="000623D0">
        <w:rPr>
          <w:rStyle w:val="ab"/>
          <w:rFonts w:ascii="微軟正黑體" w:eastAsia="微軟正黑體" w:hAnsi="微軟正黑體"/>
          <w:b w:val="0"/>
          <w:sz w:val="22"/>
          <w:szCs w:val="20"/>
        </w:rPr>
        <w:t>建立自有文化</w:t>
      </w:r>
      <w:r w:rsidRPr="000623D0">
        <w:rPr>
          <w:rFonts w:ascii="微軟正黑體" w:eastAsia="微軟正黑體" w:hAnsi="微軟正黑體"/>
          <w:sz w:val="22"/>
          <w:szCs w:val="20"/>
        </w:rPr>
        <w:t>以促進團隊運作</w:t>
      </w:r>
      <w:r w:rsidRPr="000623D0">
        <w:rPr>
          <w:rFonts w:ascii="微軟正黑體" w:eastAsia="微軟正黑體" w:hAnsi="微軟正黑體" w:hint="eastAsia"/>
          <w:sz w:val="22"/>
          <w:szCs w:val="20"/>
        </w:rPr>
        <w:t>，</w:t>
      </w:r>
      <w:r w:rsidRPr="000623D0">
        <w:rPr>
          <w:rFonts w:ascii="微軟正黑體" w:eastAsia="微軟正黑體" w:hAnsi="微軟正黑體"/>
          <w:sz w:val="22"/>
          <w:szCs w:val="20"/>
        </w:rPr>
        <w:t>在多元文化的專案中，</w:t>
      </w:r>
      <w:r w:rsidRPr="000623D0">
        <w:rPr>
          <w:rStyle w:val="ab"/>
          <w:rFonts w:ascii="微軟正黑體" w:eastAsia="微軟正黑體" w:hAnsi="微軟正黑體"/>
          <w:b w:val="0"/>
          <w:sz w:val="22"/>
          <w:szCs w:val="20"/>
        </w:rPr>
        <w:t>文化整合更為關鍵</w:t>
      </w:r>
      <w:r w:rsidRPr="000623D0">
        <w:rPr>
          <w:rFonts w:ascii="微軟正黑體" w:eastAsia="微軟正黑體" w:hAnsi="微軟正黑體"/>
          <w:sz w:val="22"/>
          <w:szCs w:val="20"/>
        </w:rPr>
        <w:t>專案經理需能在啟動前與執行過程中，</w:t>
      </w:r>
      <w:r w:rsidRPr="000623D0">
        <w:rPr>
          <w:rStyle w:val="ab"/>
          <w:rFonts w:ascii="微軟正黑體" w:eastAsia="微軟正黑體" w:hAnsi="微軟正黑體"/>
          <w:b w:val="0"/>
          <w:sz w:val="22"/>
          <w:szCs w:val="20"/>
        </w:rPr>
        <w:t>持續辨識內外部文化差異</w:t>
      </w:r>
      <w:r w:rsidRPr="000623D0">
        <w:rPr>
          <w:rStyle w:val="ab"/>
          <w:rFonts w:ascii="微軟正黑體" w:eastAsia="微軟正黑體" w:hAnsi="微軟正黑體" w:hint="eastAsia"/>
          <w:b w:val="0"/>
          <w:sz w:val="22"/>
          <w:szCs w:val="20"/>
        </w:rPr>
        <w:t>，</w:t>
      </w:r>
      <w:r w:rsidRPr="000623D0">
        <w:rPr>
          <w:rStyle w:val="ab"/>
          <w:rFonts w:ascii="微軟正黑體" w:eastAsia="微軟正黑體" w:hAnsi="微軟正黑體"/>
          <w:b w:val="0"/>
          <w:sz w:val="22"/>
          <w:szCs w:val="20"/>
        </w:rPr>
        <w:t>善用組織內部或外部的標準、規範、研究與準則</w:t>
      </w:r>
      <w:r w:rsidRPr="000623D0">
        <w:rPr>
          <w:rFonts w:ascii="微軟正黑體" w:eastAsia="微軟正黑體" w:hAnsi="微軟正黑體"/>
          <w:sz w:val="22"/>
          <w:szCs w:val="20"/>
        </w:rPr>
        <w:t>（如治理原則、行為守則）來促進文化融合</w:t>
      </w:r>
      <w:r w:rsidRPr="000623D0">
        <w:rPr>
          <w:rFonts w:ascii="微軟正黑體" w:eastAsia="微軟正黑體" w:hAnsi="微軟正黑體" w:hint="eastAsia"/>
          <w:sz w:val="22"/>
          <w:szCs w:val="20"/>
        </w:rPr>
        <w:t>，</w:t>
      </w:r>
      <w:r w:rsidRPr="000623D0">
        <w:rPr>
          <w:rFonts w:ascii="微軟正黑體" w:eastAsia="微軟正黑體" w:hAnsi="微軟正黑體"/>
          <w:sz w:val="22"/>
          <w:szCs w:val="20"/>
        </w:rPr>
        <w:t>有時專案甚至是</w:t>
      </w:r>
      <w:r w:rsidRPr="000623D0">
        <w:rPr>
          <w:rStyle w:val="ab"/>
          <w:rFonts w:ascii="微軟正黑體" w:eastAsia="微軟正黑體" w:hAnsi="微軟正黑體"/>
          <w:b w:val="0"/>
          <w:sz w:val="22"/>
          <w:szCs w:val="20"/>
        </w:rPr>
        <w:t>為了改變組織文化或價值觀而設立</w:t>
      </w:r>
      <w:r w:rsidRPr="000623D0">
        <w:rPr>
          <w:rFonts w:ascii="微軟正黑體" w:eastAsia="微軟正黑體" w:hAnsi="微軟正黑體"/>
          <w:sz w:val="22"/>
          <w:szCs w:val="20"/>
        </w:rPr>
        <w:t>，這更凸顯文化管理的必要性結案時應總結</w:t>
      </w:r>
      <w:r w:rsidRPr="000623D0">
        <w:rPr>
          <w:rStyle w:val="ab"/>
          <w:rFonts w:ascii="微軟正黑體" w:eastAsia="微軟正黑體" w:hAnsi="微軟正黑體"/>
          <w:b w:val="0"/>
          <w:sz w:val="22"/>
          <w:szCs w:val="20"/>
        </w:rPr>
        <w:t>文化整合與學習經驗</w:t>
      </w:r>
      <w:r w:rsidRPr="000623D0">
        <w:rPr>
          <w:rFonts w:ascii="微軟正黑體" w:eastAsia="微軟正黑體" w:hAnsi="微軟正黑體"/>
          <w:sz w:val="22"/>
          <w:szCs w:val="20"/>
        </w:rPr>
        <w:t>，以供未來應用</w:t>
      </w:r>
    </w:p>
    <w:p w:rsidR="00A65380" w:rsidRPr="000623D0" w:rsidRDefault="00A65380" w:rsidP="000623D0">
      <w:pPr>
        <w:widowControl/>
        <w:spacing w:beforeLines="50" w:before="180" w:line="340" w:lineRule="exact"/>
        <w:rPr>
          <w:rFonts w:ascii="微軟正黑體" w:eastAsia="微軟正黑體" w:hAnsi="微軟正黑體"/>
          <w:b/>
          <w:sz w:val="22"/>
          <w:szCs w:val="20"/>
          <w:shd w:val="pct15" w:color="auto" w:fill="FFFFFF"/>
        </w:rPr>
      </w:pPr>
      <w:r w:rsidRPr="000623D0">
        <w:rPr>
          <w:rFonts w:ascii="微軟正黑體" w:eastAsia="微軟正黑體" w:hAnsi="微軟正黑體" w:hint="eastAsia"/>
          <w:b/>
          <w:sz w:val="22"/>
          <w:szCs w:val="20"/>
          <w:shd w:val="pct15" w:color="auto" w:fill="FFFFFF"/>
          <w:lang w:eastAsia="zh-HK"/>
        </w:rPr>
        <w:t>【關鍵職能指標</w:t>
      </w:r>
      <w:r w:rsidRPr="000623D0">
        <w:rPr>
          <w:rFonts w:ascii="微軟正黑體" w:eastAsia="微軟正黑體" w:hAnsi="微軟正黑體" w:hint="eastAsia"/>
          <w:b/>
          <w:sz w:val="22"/>
          <w:szCs w:val="20"/>
          <w:shd w:val="pct15" w:color="auto" w:fill="FFFFFF"/>
        </w:rPr>
        <w:t>KCIs</w:t>
      </w:r>
      <w:r w:rsidRPr="000623D0">
        <w:rPr>
          <w:rFonts w:ascii="微軟正黑體" w:eastAsia="微軟正黑體" w:hAnsi="微軟正黑體" w:hint="eastAsia"/>
          <w:b/>
          <w:sz w:val="22"/>
          <w:szCs w:val="20"/>
          <w:shd w:val="pct15" w:color="auto" w:fill="FFFFFF"/>
          <w:lang w:eastAsia="zh-HK"/>
        </w:rPr>
        <w:t>】</w:t>
      </w:r>
    </w:p>
    <w:p w:rsidR="00A65380"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A65380" w:rsidRPr="000623D0">
        <w:rPr>
          <w:rFonts w:ascii="Segoe UI Symbol" w:hAnsi="Segoe UI Symbol" w:cs="Segoe UI Symbol"/>
          <w:sz w:val="22"/>
          <w:szCs w:val="20"/>
        </w:rPr>
        <w:t xml:space="preserve"> </w:t>
      </w:r>
      <w:r w:rsidR="00A65380" w:rsidRPr="000623D0">
        <w:rPr>
          <w:rFonts w:ascii="微軟正黑體" w:eastAsia="微軟正黑體" w:hAnsi="微軟正黑體"/>
          <w:sz w:val="22"/>
          <w:szCs w:val="20"/>
        </w:rPr>
        <w:t xml:space="preserve">4.3.5.1 </w:t>
      </w:r>
      <w:r w:rsidR="001B2BCD" w:rsidRPr="000623D0">
        <w:rPr>
          <w:rFonts w:ascii="微軟正黑體" w:eastAsia="微軟正黑體" w:hAnsi="微軟正黑體" w:hint="eastAsia"/>
          <w:sz w:val="22"/>
          <w:szCs w:val="20"/>
        </w:rPr>
        <w:t>評估所處社會的文化與價值觀及其對專案的影響</w:t>
      </w:r>
    </w:p>
    <w:p w:rsidR="00A65380" w:rsidRPr="000623D0" w:rsidRDefault="006B5B38" w:rsidP="000623D0">
      <w:pPr>
        <w:spacing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A65380" w:rsidRPr="000623D0">
        <w:rPr>
          <w:rFonts w:ascii="Segoe UI Symbol" w:hAnsi="Segoe UI Symbol" w:cs="Segoe UI Symbol"/>
          <w:sz w:val="22"/>
          <w:szCs w:val="20"/>
        </w:rPr>
        <w:t xml:space="preserve"> </w:t>
      </w:r>
      <w:r w:rsidR="00A65380" w:rsidRPr="000623D0">
        <w:rPr>
          <w:rFonts w:ascii="微軟正黑體" w:eastAsia="微軟正黑體" w:hAnsi="微軟正黑體"/>
          <w:sz w:val="22"/>
          <w:szCs w:val="20"/>
        </w:rPr>
        <w:t xml:space="preserve">4.3.5.2 </w:t>
      </w:r>
      <w:r w:rsidR="001B2BCD" w:rsidRPr="000623D0">
        <w:rPr>
          <w:rFonts w:ascii="微軟正黑體" w:eastAsia="微軟正黑體" w:hAnsi="微軟正黑體" w:hint="eastAsia"/>
          <w:sz w:val="22"/>
          <w:szCs w:val="20"/>
        </w:rPr>
        <w:t>使專案與組織的正式文化與企業價值觀保持一致</w:t>
      </w:r>
    </w:p>
    <w:p w:rsidR="00A65380" w:rsidRPr="000623D0" w:rsidRDefault="006B5B38" w:rsidP="000623D0">
      <w:pPr>
        <w:spacing w:afterLines="50" w:after="180" w:line="340" w:lineRule="exact"/>
        <w:rPr>
          <w:rFonts w:ascii="微軟正黑體" w:eastAsia="微軟正黑體" w:hAnsi="微軟正黑體"/>
          <w:sz w:val="22"/>
          <w:szCs w:val="20"/>
        </w:rPr>
      </w:pPr>
      <w:r w:rsidRPr="000623D0">
        <w:rPr>
          <w:rFonts w:asciiTheme="majorEastAsia" w:eastAsiaTheme="majorEastAsia" w:hAnsiTheme="majorEastAsia" w:cs="Segoe UI Symbol" w:hint="eastAsia"/>
          <w:sz w:val="22"/>
          <w:szCs w:val="20"/>
        </w:rPr>
        <w:t>□</w:t>
      </w:r>
      <w:r w:rsidR="00A65380" w:rsidRPr="000623D0">
        <w:rPr>
          <w:rFonts w:ascii="Segoe UI Symbol" w:hAnsi="Segoe UI Symbol" w:cs="Segoe UI Symbol"/>
          <w:sz w:val="22"/>
          <w:szCs w:val="20"/>
        </w:rPr>
        <w:t xml:space="preserve"> </w:t>
      </w:r>
      <w:r w:rsidR="00A65380" w:rsidRPr="000623D0">
        <w:rPr>
          <w:rFonts w:ascii="微軟正黑體" w:eastAsia="微軟正黑體" w:hAnsi="微軟正黑體"/>
          <w:sz w:val="22"/>
          <w:szCs w:val="20"/>
        </w:rPr>
        <w:t xml:space="preserve">4.3.5.3 </w:t>
      </w:r>
      <w:r w:rsidR="001B2BCD" w:rsidRPr="000623D0">
        <w:rPr>
          <w:rFonts w:ascii="微軟正黑體" w:eastAsia="微軟正黑體" w:hAnsi="微軟正黑體" w:hint="eastAsia"/>
          <w:sz w:val="22"/>
          <w:szCs w:val="20"/>
        </w:rPr>
        <w:t>評估組織的非正式文化與價值觀及其對專案的影響</w:t>
      </w:r>
    </w:p>
    <w:p w:rsidR="00A65380" w:rsidRDefault="00A65380"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40320" behindDoc="0" locked="0" layoutInCell="1" allowOverlap="1" wp14:anchorId="18999FD0" wp14:editId="58949B72">
                <wp:simplePos x="0" y="0"/>
                <wp:positionH relativeFrom="margin">
                  <wp:posOffset>0</wp:posOffset>
                </wp:positionH>
                <wp:positionV relativeFrom="paragraph">
                  <wp:posOffset>0</wp:posOffset>
                </wp:positionV>
                <wp:extent cx="6393485" cy="1309420"/>
                <wp:effectExtent l="0" t="0" r="26670" b="24130"/>
                <wp:wrapNone/>
                <wp:docPr id="11" name="文字方塊 1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99FD0" id="文字方塊 11" o:spid="_x0000_s1034" type="#_x0000_t202" style="position:absolute;margin-left:0;margin-top:0;width:503.4pt;height:103.1pt;z-index:251640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BJPQaFmAgAArwQAAA4AAAAAAAAAAAAAAAAALgIAAGRycy9lMm9E&#10;b2MueG1sUEsBAi0AFAAGAAgAAAAhACznGDnYAAAABgEAAA8AAAAAAAAAAAAAAAAAwAQAAGRycy9k&#10;b3ducmV2LnhtbFBLBQYAAAAABAAEAPMAAADFBQAAAAA=&#10;" fillcolor="white [3201]" strokeweight=".5pt">
                <v:textbox>
                  <w:txbxContent>
                    <w:p w:rsidR="00852E8E" w:rsidRPr="00E060FE" w:rsidRDefault="00852E8E"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P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pPr>
        <w:widowControl/>
        <w:rPr>
          <w:rFonts w:ascii="微軟正黑體" w:eastAsia="微軟正黑體" w:hAnsi="微軟正黑體"/>
        </w:rPr>
      </w:pPr>
    </w:p>
    <w:p w:rsidR="000429F6" w:rsidRDefault="000429F6" w:rsidP="000429F6">
      <w:pPr>
        <w:widowControl/>
        <w:spacing w:line="24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663872" behindDoc="0" locked="0" layoutInCell="1" allowOverlap="1" wp14:anchorId="30CD146E" wp14:editId="46957D7A">
                <wp:simplePos x="0" y="0"/>
                <wp:positionH relativeFrom="column">
                  <wp:posOffset>19876</wp:posOffset>
                </wp:positionH>
                <wp:positionV relativeFrom="paragraph">
                  <wp:posOffset>91057</wp:posOffset>
                </wp:positionV>
                <wp:extent cx="6372632" cy="1119883"/>
                <wp:effectExtent l="0" t="0" r="28575" b="23495"/>
                <wp:wrapNone/>
                <wp:docPr id="36" name="文字方塊 3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36" o:spid="_x0000_s1035" type="#_x0000_t202" style="position:absolute;margin-left:1.55pt;margin-top:7.15pt;width:501.8pt;height:88.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b/>
          <w:sz w:val="32"/>
        </w:rPr>
      </w:pPr>
      <w:r>
        <w:rPr>
          <w:rFonts w:ascii="微軟正黑體" w:eastAsia="微軟正黑體" w:hAnsi="微軟正黑體"/>
          <w:b/>
          <w:sz w:val="32"/>
        </w:rPr>
        <w:br w:type="page"/>
      </w:r>
    </w:p>
    <w:p w:rsidR="00B245A5" w:rsidRPr="00B245A5" w:rsidRDefault="00B245A5" w:rsidP="007E34A3">
      <w:pPr>
        <w:spacing w:afterLines="50" w:after="180" w:line="380" w:lineRule="exact"/>
        <w:rPr>
          <w:rFonts w:ascii="微軟正黑體" w:eastAsia="微軟正黑體" w:hAnsi="微軟正黑體"/>
          <w:b/>
          <w:sz w:val="32"/>
        </w:rPr>
      </w:pPr>
      <w:r w:rsidRPr="00B245A5">
        <w:rPr>
          <w:rFonts w:ascii="微軟正黑體" w:eastAsia="微軟正黑體" w:hAnsi="微軟正黑體"/>
          <w:b/>
          <w:sz w:val="32"/>
        </w:rPr>
        <w:lastRenderedPageBreak/>
        <w:t>4.4 人員 People</w:t>
      </w:r>
    </w:p>
    <w:p w:rsidR="00B245A5" w:rsidRPr="00452312" w:rsidRDefault="00CF7E2D" w:rsidP="006B5B38">
      <w:pPr>
        <w:spacing w:beforeLines="50" w:before="180" w:line="42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t>□</w:t>
      </w:r>
      <w:r w:rsidR="00B245A5" w:rsidRPr="00CF7E2D">
        <w:rPr>
          <w:rFonts w:asciiTheme="majorEastAsia" w:eastAsiaTheme="majorEastAsia" w:hAnsiTheme="majorEastAsia" w:cs="Segoe UI Symbol"/>
          <w:sz w:val="28"/>
          <w:szCs w:val="24"/>
        </w:rPr>
        <w:t xml:space="preserve"> </w:t>
      </w:r>
      <w:r w:rsidR="00B245A5" w:rsidRPr="00070F4F">
        <w:rPr>
          <w:rFonts w:ascii="微軟正黑體" w:eastAsia="微軟正黑體" w:hAnsi="微軟正黑體"/>
          <w:b/>
          <w:sz w:val="28"/>
          <w:shd w:val="pct15" w:color="auto" w:fill="FFFFFF"/>
        </w:rPr>
        <w:t xml:space="preserve">4.4.1 </w:t>
      </w:r>
      <w:r w:rsidR="002375C7">
        <w:rPr>
          <w:rFonts w:ascii="微軟正黑體" w:eastAsia="微軟正黑體" w:hAnsi="微軟正黑體" w:hint="eastAsia"/>
          <w:b/>
          <w:sz w:val="28"/>
          <w:shd w:val="pct15" w:color="auto" w:fill="FFFFFF"/>
        </w:rPr>
        <w:t>自我覺察與自主管理</w:t>
      </w:r>
      <w:r w:rsidR="00B245A5" w:rsidRPr="00070F4F">
        <w:rPr>
          <w:rFonts w:ascii="微軟正黑體" w:eastAsia="微軟正黑體" w:hAnsi="微軟正黑體"/>
          <w:b/>
          <w:sz w:val="28"/>
          <w:shd w:val="pct15" w:color="auto" w:fill="FFFFFF"/>
        </w:rPr>
        <w:t xml:space="preserve"> </w:t>
      </w:r>
      <w:r w:rsidR="00B245A5" w:rsidRPr="00452312">
        <w:rPr>
          <w:rFonts w:ascii="微軟正黑體" w:eastAsia="微軟正黑體" w:hAnsi="微軟正黑體"/>
          <w:sz w:val="22"/>
          <w:shd w:val="pct15" w:color="auto" w:fill="FFFFFF"/>
        </w:rPr>
        <w:t>Self-reflection and self-management</w:t>
      </w:r>
    </w:p>
    <w:p w:rsidR="00B245A5" w:rsidRPr="00404C90" w:rsidRDefault="00CF7E2D" w:rsidP="00404C90">
      <w:pPr>
        <w:spacing w:beforeLines="50" w:before="180" w:line="360" w:lineRule="exact"/>
        <w:rPr>
          <w:rFonts w:ascii="微軟正黑體" w:eastAsia="微軟正黑體" w:hAnsi="微軟正黑體"/>
          <w:b/>
          <w:sz w:val="22"/>
          <w:shd w:val="pct15" w:color="auto" w:fill="FFFFFF"/>
        </w:rPr>
      </w:pPr>
      <w:r w:rsidRPr="00404C90">
        <w:rPr>
          <w:rFonts w:ascii="微軟正黑體" w:eastAsia="微軟正黑體" w:hAnsi="微軟正黑體"/>
          <w:b/>
          <w:sz w:val="22"/>
          <w:shd w:val="pct15" w:color="auto" w:fill="FFFFFF"/>
        </w:rPr>
        <w:t>【</w:t>
      </w:r>
      <w:r w:rsidRPr="00404C90">
        <w:rPr>
          <w:rFonts w:ascii="微軟正黑體" w:eastAsia="微軟正黑體" w:hAnsi="微軟正黑體" w:hint="eastAsia"/>
          <w:b/>
          <w:sz w:val="22"/>
          <w:shd w:val="pct15" w:color="auto" w:fill="FFFFFF"/>
          <w:lang w:eastAsia="zh-HK"/>
        </w:rPr>
        <w:t>說明</w:t>
      </w:r>
      <w:r w:rsidR="00B245A5" w:rsidRPr="00404C90">
        <w:rPr>
          <w:rFonts w:ascii="微軟正黑體" w:eastAsia="微軟正黑體" w:hAnsi="微軟正黑體"/>
          <w:b/>
          <w:sz w:val="22"/>
          <w:shd w:val="pct15" w:color="auto" w:fill="FFFFFF"/>
        </w:rPr>
        <w:t>】</w:t>
      </w:r>
    </w:p>
    <w:p w:rsidR="002375C7" w:rsidRPr="00404C90" w:rsidRDefault="002375C7" w:rsidP="00404C90">
      <w:pPr>
        <w:spacing w:line="360" w:lineRule="exact"/>
        <w:ind w:firstLineChars="200" w:firstLine="440"/>
        <w:rPr>
          <w:rFonts w:ascii="微軟正黑體" w:eastAsia="微軟正黑體" w:hAnsi="微軟正黑體"/>
          <w:sz w:val="22"/>
        </w:rPr>
      </w:pPr>
      <w:r w:rsidRPr="00404C90">
        <w:rPr>
          <w:rFonts w:ascii="微軟正黑體" w:eastAsia="微軟正黑體" w:hAnsi="微軟正黑體"/>
          <w:sz w:val="22"/>
        </w:rPr>
        <w:t>每個人內在的情緒、價值觀與偏好，會直接影響行為與決策。</w:t>
      </w:r>
      <w:r w:rsidRPr="00404C90">
        <w:rPr>
          <w:rStyle w:val="ab"/>
          <w:rFonts w:ascii="微軟正黑體" w:eastAsia="微軟正黑體" w:hAnsi="微軟正黑體"/>
          <w:b w:val="0"/>
          <w:sz w:val="22"/>
        </w:rPr>
        <w:t>具備自我覺察能力的人</w:t>
      </w:r>
      <w:r w:rsidRPr="00404C90">
        <w:rPr>
          <w:rFonts w:ascii="微軟正黑體" w:eastAsia="微軟正黑體" w:hAnsi="微軟正黑體"/>
          <w:sz w:val="22"/>
        </w:rPr>
        <w:t>，會定期反思個人表現、主動尋求回饋，並覺察自己的直覺反應，從而進行調整與改善。控制原始情緒反應，有助於</w:t>
      </w:r>
      <w:r w:rsidRPr="00404C90">
        <w:rPr>
          <w:rStyle w:val="ab"/>
          <w:rFonts w:ascii="微軟正黑體" w:eastAsia="微軟正黑體" w:hAnsi="微軟正黑體"/>
          <w:b w:val="0"/>
          <w:sz w:val="22"/>
        </w:rPr>
        <w:t>維持穩定的行為、溝通風格與領導方式</w:t>
      </w:r>
      <w:r w:rsidRPr="00404C90">
        <w:rPr>
          <w:rFonts w:ascii="微軟正黑體" w:eastAsia="微軟正黑體" w:hAnsi="微軟正黑體"/>
          <w:sz w:val="22"/>
        </w:rPr>
        <w:t>。自主管理也包含</w:t>
      </w:r>
      <w:r w:rsidRPr="00404C90">
        <w:rPr>
          <w:rStyle w:val="ab"/>
          <w:rFonts w:ascii="微軟正黑體" w:eastAsia="微軟正黑體" w:hAnsi="微軟正黑體"/>
          <w:b w:val="0"/>
          <w:sz w:val="22"/>
        </w:rPr>
        <w:t>設定清晰目標、有效時間管理、任務優先排序與壓力管理技巧</w:t>
      </w:r>
      <w:r w:rsidRPr="00404C90">
        <w:rPr>
          <w:rFonts w:ascii="微軟正黑體" w:eastAsia="微軟正黑體" w:hAnsi="微軟正黑體"/>
          <w:sz w:val="22"/>
        </w:rPr>
        <w:t>。透過這些方法提升工作效率，並非只是「更努力工作」，而是「</w:t>
      </w:r>
      <w:r w:rsidRPr="00404C90">
        <w:rPr>
          <w:rStyle w:val="ab"/>
          <w:rFonts w:ascii="微軟正黑體" w:eastAsia="微軟正黑體" w:hAnsi="微軟正黑體"/>
          <w:b w:val="0"/>
          <w:sz w:val="22"/>
        </w:rPr>
        <w:t>以更高效、更有滿足感的方式工作</w:t>
      </w:r>
      <w:r w:rsidRPr="00404C90">
        <w:rPr>
          <w:rFonts w:ascii="微軟正黑體" w:eastAsia="微軟正黑體" w:hAnsi="微軟正黑體"/>
          <w:sz w:val="22"/>
        </w:rPr>
        <w:t>」。</w:t>
      </w:r>
    </w:p>
    <w:p w:rsidR="00B245A5" w:rsidRPr="00404C90" w:rsidRDefault="00B245A5" w:rsidP="00404C90">
      <w:pPr>
        <w:widowControl/>
        <w:spacing w:beforeLines="50" w:before="180" w:line="360" w:lineRule="exact"/>
        <w:rPr>
          <w:rFonts w:ascii="微軟正黑體" w:eastAsia="微軟正黑體" w:hAnsi="微軟正黑體"/>
          <w:b/>
          <w:sz w:val="22"/>
          <w:shd w:val="pct15" w:color="auto" w:fill="FFFFFF"/>
        </w:rPr>
      </w:pPr>
      <w:r w:rsidRPr="00404C90">
        <w:rPr>
          <w:rFonts w:ascii="微軟正黑體" w:eastAsia="微軟正黑體" w:hAnsi="微軟正黑體" w:hint="eastAsia"/>
          <w:b/>
          <w:sz w:val="22"/>
          <w:shd w:val="pct15" w:color="auto" w:fill="FFFFFF"/>
          <w:lang w:eastAsia="zh-HK"/>
        </w:rPr>
        <w:t>【關鍵職能指標</w:t>
      </w:r>
      <w:r w:rsidRPr="00404C90">
        <w:rPr>
          <w:rFonts w:ascii="微軟正黑體" w:eastAsia="微軟正黑體" w:hAnsi="微軟正黑體" w:hint="eastAsia"/>
          <w:b/>
          <w:sz w:val="22"/>
          <w:shd w:val="pct15" w:color="auto" w:fill="FFFFFF"/>
        </w:rPr>
        <w:t>KCIs</w:t>
      </w:r>
      <w:r w:rsidRPr="00404C90">
        <w:rPr>
          <w:rFonts w:ascii="微軟正黑體" w:eastAsia="微軟正黑體" w:hAnsi="微軟正黑體" w:hint="eastAsia"/>
          <w:b/>
          <w:sz w:val="22"/>
          <w:shd w:val="pct15" w:color="auto" w:fill="FFFFFF"/>
          <w:lang w:eastAsia="zh-HK"/>
        </w:rPr>
        <w:t>】</w:t>
      </w:r>
    </w:p>
    <w:p w:rsidR="00B245A5" w:rsidRPr="00404C90" w:rsidRDefault="006B5B38" w:rsidP="00404C90">
      <w:pPr>
        <w:spacing w:line="360" w:lineRule="exact"/>
        <w:rPr>
          <w:rFonts w:ascii="微軟正黑體" w:eastAsia="微軟正黑體" w:hAnsi="微軟正黑體"/>
          <w:sz w:val="22"/>
        </w:rPr>
      </w:pPr>
      <w:r w:rsidRPr="00404C90">
        <w:rPr>
          <w:rFonts w:asciiTheme="majorEastAsia" w:eastAsiaTheme="majorEastAsia" w:hAnsiTheme="majorEastAsia" w:cs="Segoe UI Symbol" w:hint="eastAsia"/>
          <w:sz w:val="22"/>
        </w:rPr>
        <w:t>□</w:t>
      </w:r>
      <w:r w:rsidR="00B245A5" w:rsidRPr="00404C90">
        <w:rPr>
          <w:rFonts w:ascii="Segoe UI Symbol" w:hAnsi="Segoe UI Symbol" w:cs="Segoe UI Symbol"/>
          <w:sz w:val="22"/>
        </w:rPr>
        <w:t xml:space="preserve"> </w:t>
      </w:r>
      <w:r w:rsidR="00B245A5" w:rsidRPr="00404C90">
        <w:rPr>
          <w:rFonts w:ascii="微軟正黑體" w:eastAsia="微軟正黑體" w:hAnsi="微軟正黑體"/>
          <w:sz w:val="22"/>
        </w:rPr>
        <w:t>4.4.1.1</w:t>
      </w:r>
      <w:r w:rsidR="00404C90">
        <w:rPr>
          <w:rFonts w:ascii="微軟正黑體" w:eastAsia="微軟正黑體" w:hAnsi="微軟正黑體"/>
          <w:sz w:val="22"/>
        </w:rPr>
        <w:t xml:space="preserve"> </w:t>
      </w:r>
      <w:r w:rsidR="00404C90">
        <w:rPr>
          <w:rFonts w:ascii="微軟正黑體" w:eastAsia="微軟正黑體" w:hAnsi="微軟正黑體" w:hint="eastAsia"/>
          <w:sz w:val="22"/>
        </w:rPr>
        <w:t>辨識並反思個人價值觀與經驗對工作的影響</w:t>
      </w:r>
      <w:r w:rsidR="00404C90" w:rsidRPr="00404C90">
        <w:rPr>
          <w:rFonts w:ascii="微軟正黑體" w:eastAsia="微軟正黑體" w:hAnsi="微軟正黑體"/>
          <w:sz w:val="22"/>
        </w:rPr>
        <w:t xml:space="preserve"> </w:t>
      </w:r>
    </w:p>
    <w:p w:rsidR="00B245A5" w:rsidRPr="00404C90" w:rsidRDefault="006B5B38" w:rsidP="00404C90">
      <w:pPr>
        <w:spacing w:line="360" w:lineRule="exact"/>
        <w:rPr>
          <w:rFonts w:ascii="微軟正黑體" w:eastAsia="微軟正黑體" w:hAnsi="微軟正黑體"/>
          <w:sz w:val="22"/>
        </w:rPr>
      </w:pPr>
      <w:r w:rsidRPr="00404C90">
        <w:rPr>
          <w:rFonts w:asciiTheme="majorEastAsia" w:eastAsiaTheme="majorEastAsia" w:hAnsiTheme="majorEastAsia" w:cs="Segoe UI Symbol" w:hint="eastAsia"/>
          <w:sz w:val="22"/>
        </w:rPr>
        <w:t>□</w:t>
      </w:r>
      <w:r w:rsidR="00B245A5" w:rsidRPr="00404C90">
        <w:rPr>
          <w:rFonts w:ascii="Segoe UI Symbol" w:hAnsi="Segoe UI Symbol" w:cs="Segoe UI Symbol"/>
          <w:sz w:val="22"/>
        </w:rPr>
        <w:t xml:space="preserve"> </w:t>
      </w:r>
      <w:r w:rsidR="00B245A5" w:rsidRPr="00404C90">
        <w:rPr>
          <w:rFonts w:ascii="微軟正黑體" w:eastAsia="微軟正黑體" w:hAnsi="微軟正黑體"/>
          <w:sz w:val="22"/>
        </w:rPr>
        <w:t xml:space="preserve">4.4.1.2 </w:t>
      </w:r>
      <w:r w:rsidR="00404C90">
        <w:rPr>
          <w:rFonts w:ascii="微軟正黑體" w:eastAsia="微軟正黑體" w:hAnsi="微軟正黑體" w:hint="eastAsia"/>
          <w:sz w:val="22"/>
        </w:rPr>
        <w:t>依據個人優勢與弱點建立自信心</w:t>
      </w:r>
    </w:p>
    <w:p w:rsidR="00B245A5" w:rsidRPr="00404C90" w:rsidRDefault="006B5B38" w:rsidP="00404C90">
      <w:pPr>
        <w:spacing w:line="360" w:lineRule="exact"/>
        <w:rPr>
          <w:rFonts w:ascii="微軟正黑體" w:eastAsia="微軟正黑體" w:hAnsi="微軟正黑體"/>
          <w:sz w:val="22"/>
        </w:rPr>
      </w:pPr>
      <w:r w:rsidRPr="00404C90">
        <w:rPr>
          <w:rFonts w:asciiTheme="majorEastAsia" w:eastAsiaTheme="majorEastAsia" w:hAnsiTheme="majorEastAsia" w:cs="Segoe UI Symbol" w:hint="eastAsia"/>
          <w:sz w:val="22"/>
        </w:rPr>
        <w:t>□</w:t>
      </w:r>
      <w:r w:rsidR="00B245A5" w:rsidRPr="00404C90">
        <w:rPr>
          <w:rFonts w:ascii="Segoe UI Symbol" w:hAnsi="Segoe UI Symbol" w:cs="Segoe UI Symbol"/>
          <w:sz w:val="22"/>
        </w:rPr>
        <w:t xml:space="preserve"> </w:t>
      </w:r>
      <w:r w:rsidR="00B245A5" w:rsidRPr="00404C90">
        <w:rPr>
          <w:rFonts w:ascii="微軟正黑體" w:eastAsia="微軟正黑體" w:hAnsi="微軟正黑體"/>
          <w:sz w:val="22"/>
        </w:rPr>
        <w:t>4.4.1.3</w:t>
      </w:r>
      <w:r w:rsidR="00404C90">
        <w:rPr>
          <w:rFonts w:ascii="微軟正黑體" w:eastAsia="微軟正黑體" w:hAnsi="微軟正黑體" w:hint="eastAsia"/>
          <w:sz w:val="22"/>
        </w:rPr>
        <w:t xml:space="preserve"> 辨識並反思個人動機，進而設定目標並保持專注</w:t>
      </w:r>
    </w:p>
    <w:p w:rsidR="00B245A5" w:rsidRPr="00404C90" w:rsidRDefault="006B5B38" w:rsidP="00404C90">
      <w:pPr>
        <w:spacing w:line="360" w:lineRule="exact"/>
        <w:rPr>
          <w:rFonts w:ascii="微軟正黑體" w:eastAsia="微軟正黑體" w:hAnsi="微軟正黑體"/>
          <w:sz w:val="22"/>
        </w:rPr>
      </w:pPr>
      <w:r w:rsidRPr="00404C90">
        <w:rPr>
          <w:rFonts w:asciiTheme="majorEastAsia" w:eastAsiaTheme="majorEastAsia" w:hAnsiTheme="majorEastAsia" w:cs="Segoe UI Symbol" w:hint="eastAsia"/>
          <w:sz w:val="22"/>
        </w:rPr>
        <w:t>□</w:t>
      </w:r>
      <w:r w:rsidR="00B245A5" w:rsidRPr="00404C90">
        <w:rPr>
          <w:rFonts w:ascii="Segoe UI Symbol" w:hAnsi="Segoe UI Symbol" w:cs="Segoe UI Symbol"/>
          <w:sz w:val="22"/>
        </w:rPr>
        <w:t xml:space="preserve"> </w:t>
      </w:r>
      <w:r w:rsidR="00B245A5" w:rsidRPr="00404C90">
        <w:rPr>
          <w:rFonts w:ascii="微軟正黑體" w:eastAsia="微軟正黑體" w:hAnsi="微軟正黑體"/>
          <w:sz w:val="22"/>
        </w:rPr>
        <w:t xml:space="preserve">4.4.1.4 </w:t>
      </w:r>
      <w:r w:rsidR="00404C90">
        <w:rPr>
          <w:rFonts w:ascii="微軟正黑體" w:eastAsia="微軟正黑體" w:hAnsi="微軟正黑體" w:hint="eastAsia"/>
          <w:sz w:val="22"/>
        </w:rPr>
        <w:t>根據情境與自身資源安排個人工作</w:t>
      </w:r>
    </w:p>
    <w:p w:rsidR="00B245A5" w:rsidRPr="00404C90" w:rsidRDefault="006B5B38" w:rsidP="00404C90">
      <w:pPr>
        <w:spacing w:afterLines="50" w:after="180" w:line="360" w:lineRule="exact"/>
        <w:rPr>
          <w:rFonts w:ascii="微軟正黑體" w:eastAsia="微軟正黑體" w:hAnsi="微軟正黑體"/>
          <w:sz w:val="22"/>
        </w:rPr>
      </w:pPr>
      <w:r w:rsidRPr="00404C90">
        <w:rPr>
          <w:rFonts w:asciiTheme="majorEastAsia" w:eastAsiaTheme="majorEastAsia" w:hAnsiTheme="majorEastAsia" w:cs="Segoe UI Symbol" w:hint="eastAsia"/>
          <w:sz w:val="22"/>
        </w:rPr>
        <w:t>□</w:t>
      </w:r>
      <w:r w:rsidR="00B245A5" w:rsidRPr="00404C90">
        <w:rPr>
          <w:rFonts w:ascii="Segoe UI Symbol" w:hAnsi="Segoe UI Symbol" w:cs="Segoe UI Symbol"/>
          <w:sz w:val="22"/>
        </w:rPr>
        <w:t xml:space="preserve"> </w:t>
      </w:r>
      <w:r w:rsidR="00B245A5" w:rsidRPr="00404C90">
        <w:rPr>
          <w:rFonts w:ascii="微軟正黑體" w:eastAsia="微軟正黑體" w:hAnsi="微軟正黑體"/>
          <w:sz w:val="22"/>
        </w:rPr>
        <w:t xml:space="preserve">4.4.1.5 </w:t>
      </w:r>
      <w:r w:rsidR="00404C90">
        <w:rPr>
          <w:rFonts w:ascii="微軟正黑體" w:eastAsia="微軟正黑體" w:hAnsi="微軟正黑體" w:hint="eastAsia"/>
          <w:sz w:val="22"/>
        </w:rPr>
        <w:t>為個人的學習與發展負起責任</w:t>
      </w:r>
      <w:r w:rsidR="00B245A5" w:rsidRPr="00404C90">
        <w:rPr>
          <w:rFonts w:ascii="微軟正黑體" w:eastAsia="微軟正黑體" w:hAnsi="微軟正黑體"/>
          <w:sz w:val="22"/>
        </w:rPr>
        <w:t xml:space="preserve"> </w:t>
      </w:r>
    </w:p>
    <w:p w:rsidR="00B245A5" w:rsidRDefault="00B245A5"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41344" behindDoc="0" locked="0" layoutInCell="1" allowOverlap="1" wp14:anchorId="0ACF76AC" wp14:editId="540864D9">
                <wp:simplePos x="0" y="0"/>
                <wp:positionH relativeFrom="margin">
                  <wp:posOffset>0</wp:posOffset>
                </wp:positionH>
                <wp:positionV relativeFrom="paragraph">
                  <wp:posOffset>0</wp:posOffset>
                </wp:positionV>
                <wp:extent cx="6393485" cy="1309420"/>
                <wp:effectExtent l="0" t="0" r="26670" b="24130"/>
                <wp:wrapNone/>
                <wp:docPr id="12" name="文字方塊 1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B245A5">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F76AC" id="文字方塊 12" o:spid="_x0000_s1036" type="#_x0000_t202" style="position:absolute;margin-left:0;margin-top:0;width:503.4pt;height:103.1pt;z-index:251641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" fillcolor="white [3201]" strokeweight=".5pt">
                <v:textbox>
                  <w:txbxContent>
                    <w:p w:rsidR="00852E8E" w:rsidRPr="00E060FE" w:rsidRDefault="00852E8E" w:rsidP="00B245A5">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0429F6" w:rsidRDefault="000429F6" w:rsidP="007E34A3">
      <w:pPr>
        <w:widowControl/>
        <w:spacing w:line="38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664896" behindDoc="0" locked="0" layoutInCell="1" allowOverlap="1" wp14:anchorId="30CD146E" wp14:editId="46957D7A">
                <wp:simplePos x="0" y="0"/>
                <wp:positionH relativeFrom="column">
                  <wp:posOffset>-1079</wp:posOffset>
                </wp:positionH>
                <wp:positionV relativeFrom="paragraph">
                  <wp:posOffset>128678</wp:posOffset>
                </wp:positionV>
                <wp:extent cx="6372632" cy="1119883"/>
                <wp:effectExtent l="0" t="0" r="28575" b="23495"/>
                <wp:wrapNone/>
                <wp:docPr id="37" name="文字方塊 37"/>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37" o:spid="_x0000_s1037" type="#_x0000_t202" style="position:absolute;margin-left:-.1pt;margin-top:10.15pt;width:501.8pt;height:88.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rPr>
      </w:pPr>
      <w:r>
        <w:rPr>
          <w:rFonts w:ascii="微軟正黑體" w:eastAsia="微軟正黑體" w:hAnsi="微軟正黑體"/>
        </w:rPr>
        <w:br w:type="page"/>
      </w:r>
    </w:p>
    <w:p w:rsidR="00B245A5" w:rsidRPr="00BC6CFE" w:rsidRDefault="00CF7E2D" w:rsidP="007E34A3">
      <w:pPr>
        <w:widowControl/>
        <w:spacing w:line="38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sidR="007E34A3">
        <w:rPr>
          <w:rFonts w:ascii="Segoe UI Symbol" w:eastAsia="微軟正黑體" w:hAnsi="Segoe UI Symbol" w:cs="Segoe UI Symbol"/>
          <w:b/>
          <w:sz w:val="28"/>
          <w:szCs w:val="24"/>
          <w:shd w:val="pct15" w:color="auto" w:fill="FFFFFF"/>
        </w:rPr>
        <w:t xml:space="preserve"> </w:t>
      </w:r>
      <w:r w:rsidR="00B245A5" w:rsidRPr="00BC6CFE">
        <w:rPr>
          <w:rFonts w:ascii="微軟正黑體" w:eastAsia="微軟正黑體" w:hAnsi="微軟正黑體"/>
          <w:b/>
          <w:sz w:val="28"/>
          <w:shd w:val="pct15" w:color="auto" w:fill="FFFFFF"/>
        </w:rPr>
        <w:t xml:space="preserve">4.4.2 </w:t>
      </w:r>
      <w:r w:rsidR="002F5310">
        <w:rPr>
          <w:rFonts w:ascii="微軟正黑體" w:eastAsia="微軟正黑體" w:hAnsi="微軟正黑體" w:hint="eastAsia"/>
          <w:b/>
          <w:sz w:val="28"/>
          <w:shd w:val="pct15" w:color="auto" w:fill="FFFFFF"/>
        </w:rPr>
        <w:t>個人誠信與可靠性</w:t>
      </w:r>
      <w:r w:rsidR="00B245A5" w:rsidRPr="00BC6CFE">
        <w:rPr>
          <w:rFonts w:ascii="微軟正黑體" w:eastAsia="微軟正黑體" w:hAnsi="微軟正黑體"/>
          <w:b/>
          <w:sz w:val="28"/>
          <w:shd w:val="pct15" w:color="auto" w:fill="FFFFFF"/>
        </w:rPr>
        <w:t xml:space="preserve"> </w:t>
      </w:r>
      <w:r w:rsidR="00B245A5" w:rsidRPr="00BC6CFE">
        <w:rPr>
          <w:rFonts w:ascii="微軟正黑體" w:eastAsia="微軟正黑體" w:hAnsi="微軟正黑體"/>
          <w:sz w:val="22"/>
          <w:shd w:val="pct15" w:color="auto" w:fill="FFFFFF"/>
        </w:rPr>
        <w:t>Personal integrity and reliability</w:t>
      </w:r>
    </w:p>
    <w:p w:rsidR="007E34A3" w:rsidRPr="002F5310" w:rsidRDefault="00CF7E2D" w:rsidP="002F5310">
      <w:pPr>
        <w:spacing w:beforeLines="50" w:before="180" w:line="340" w:lineRule="exact"/>
        <w:rPr>
          <w:rFonts w:ascii="微軟正黑體" w:eastAsia="微軟正黑體" w:hAnsi="微軟正黑體"/>
          <w:b/>
          <w:sz w:val="22"/>
          <w:shd w:val="pct15" w:color="auto" w:fill="FFFFFF"/>
        </w:rPr>
      </w:pPr>
      <w:r w:rsidRPr="002F5310">
        <w:rPr>
          <w:rFonts w:ascii="微軟正黑體" w:eastAsia="微軟正黑體" w:hAnsi="微軟正黑體"/>
          <w:b/>
          <w:sz w:val="22"/>
          <w:shd w:val="pct15" w:color="auto" w:fill="FFFFFF"/>
        </w:rPr>
        <w:t>【</w:t>
      </w:r>
      <w:r w:rsidRPr="002F5310">
        <w:rPr>
          <w:rFonts w:ascii="微軟正黑體" w:eastAsia="微軟正黑體" w:hAnsi="微軟正黑體" w:hint="eastAsia"/>
          <w:b/>
          <w:sz w:val="22"/>
          <w:shd w:val="pct15" w:color="auto" w:fill="FFFFFF"/>
          <w:lang w:eastAsia="zh-HK"/>
        </w:rPr>
        <w:t>說明</w:t>
      </w:r>
      <w:r w:rsidR="007E34A3" w:rsidRPr="002F5310">
        <w:rPr>
          <w:rFonts w:ascii="微軟正黑體" w:eastAsia="微軟正黑體" w:hAnsi="微軟正黑體"/>
          <w:b/>
          <w:sz w:val="22"/>
          <w:shd w:val="pct15" w:color="auto" w:fill="FFFFFF"/>
        </w:rPr>
        <w:t>】</w:t>
      </w:r>
    </w:p>
    <w:p w:rsidR="002F5310" w:rsidRPr="002F5310" w:rsidRDefault="002F5310" w:rsidP="002F5310">
      <w:pPr>
        <w:spacing w:line="340" w:lineRule="exact"/>
        <w:ind w:firstLineChars="200" w:firstLine="440"/>
        <w:rPr>
          <w:rFonts w:ascii="微軟正黑體" w:eastAsia="微軟正黑體" w:hAnsi="微軟正黑體"/>
          <w:sz w:val="22"/>
        </w:rPr>
      </w:pPr>
      <w:r w:rsidRPr="002F5310">
        <w:rPr>
          <w:rFonts w:ascii="微軟正黑體" w:eastAsia="微軟正黑體" w:hAnsi="微軟正黑體"/>
          <w:sz w:val="22"/>
        </w:rPr>
        <w:t>誠信與可靠性建立在「</w:t>
      </w:r>
      <w:r w:rsidRPr="002F5310">
        <w:rPr>
          <w:rStyle w:val="ab"/>
          <w:rFonts w:ascii="微軟正黑體" w:eastAsia="微軟正黑體" w:hAnsi="微軟正黑體"/>
          <w:b w:val="0"/>
          <w:sz w:val="22"/>
        </w:rPr>
        <w:t>言行一致、信守承諾</w:t>
      </w:r>
      <w:r w:rsidRPr="002F5310">
        <w:rPr>
          <w:rFonts w:ascii="微軟正黑體" w:eastAsia="微軟正黑體" w:hAnsi="微軟正黑體"/>
          <w:sz w:val="22"/>
        </w:rPr>
        <w:t>」的基礎上</w:t>
      </w:r>
      <w:r w:rsidRPr="002F5310">
        <w:rPr>
          <w:rFonts w:ascii="微軟正黑體" w:eastAsia="微軟正黑體" w:hAnsi="微軟正黑體" w:hint="eastAsia"/>
          <w:sz w:val="22"/>
        </w:rPr>
        <w:t>，</w:t>
      </w:r>
      <w:r w:rsidRPr="002F5310">
        <w:rPr>
          <w:rFonts w:ascii="微軟正黑體" w:eastAsia="微軟正黑體" w:hAnsi="微軟正黑體"/>
          <w:sz w:val="22"/>
        </w:rPr>
        <w:t>當個人依據道德標準與原則行動，並勇於承擔其行為後果時，能夠</w:t>
      </w:r>
      <w:r w:rsidRPr="002F5310">
        <w:rPr>
          <w:rStyle w:val="ab"/>
          <w:rFonts w:ascii="微軟正黑體" w:eastAsia="微軟正黑體" w:hAnsi="微軟正黑體"/>
          <w:b w:val="0"/>
          <w:sz w:val="22"/>
        </w:rPr>
        <w:t>建立他人的信任與信心</w:t>
      </w:r>
      <w:r w:rsidRPr="002F5310">
        <w:rPr>
          <w:rStyle w:val="ab"/>
          <w:rFonts w:ascii="微軟正黑體" w:eastAsia="微軟正黑體" w:hAnsi="微軟正黑體" w:hint="eastAsia"/>
          <w:b w:val="0"/>
          <w:sz w:val="22"/>
        </w:rPr>
        <w:t>，</w:t>
      </w:r>
      <w:r w:rsidRPr="002F5310">
        <w:rPr>
          <w:rFonts w:ascii="微軟正黑體" w:eastAsia="微軟正黑體" w:hAnsi="微軟正黑體"/>
          <w:sz w:val="22"/>
        </w:rPr>
        <w:t>面對壓力與外部阻力時，仍堅持</w:t>
      </w:r>
      <w:r w:rsidRPr="002F5310">
        <w:rPr>
          <w:rStyle w:val="ab"/>
          <w:rFonts w:ascii="微軟正黑體" w:eastAsia="微軟正黑體" w:hAnsi="微軟正黑體"/>
          <w:b w:val="0"/>
          <w:sz w:val="22"/>
        </w:rPr>
        <w:t>道德標準與個人信念</w:t>
      </w:r>
      <w:r w:rsidRPr="002F5310">
        <w:rPr>
          <w:rFonts w:ascii="微軟正黑體" w:eastAsia="微軟正黑體" w:hAnsi="微軟正黑體"/>
          <w:sz w:val="22"/>
        </w:rPr>
        <w:t>，展現真誠與堅定</w:t>
      </w:r>
      <w:r w:rsidRPr="002F5310">
        <w:rPr>
          <w:rFonts w:ascii="微軟正黑體" w:eastAsia="微軟正黑體" w:hAnsi="微軟正黑體" w:hint="eastAsia"/>
          <w:sz w:val="22"/>
        </w:rPr>
        <w:t>，</w:t>
      </w:r>
      <w:r w:rsidRPr="002F5310">
        <w:rPr>
          <w:rFonts w:ascii="微軟正黑體" w:eastAsia="微軟正黑體" w:hAnsi="微軟正黑體"/>
          <w:sz w:val="22"/>
        </w:rPr>
        <w:t>此特質使個人成為團隊中</w:t>
      </w:r>
      <w:r w:rsidRPr="002F5310">
        <w:rPr>
          <w:rStyle w:val="ab"/>
          <w:rFonts w:ascii="微軟正黑體" w:eastAsia="微軟正黑體" w:hAnsi="微軟正黑體"/>
          <w:b w:val="0"/>
          <w:sz w:val="22"/>
        </w:rPr>
        <w:t>可以依賴與仰賴的角色</w:t>
      </w:r>
      <w:r w:rsidRPr="002F5310">
        <w:rPr>
          <w:rStyle w:val="ab"/>
          <w:rFonts w:ascii="微軟正黑體" w:eastAsia="微軟正黑體" w:hAnsi="微軟正黑體" w:hint="eastAsia"/>
          <w:b w:val="0"/>
          <w:sz w:val="22"/>
        </w:rPr>
        <w:t>。</w:t>
      </w:r>
    </w:p>
    <w:p w:rsidR="007E34A3" w:rsidRPr="002F5310" w:rsidRDefault="007E34A3" w:rsidP="002F5310">
      <w:pPr>
        <w:widowControl/>
        <w:spacing w:beforeLines="50" w:before="180" w:line="340" w:lineRule="exact"/>
        <w:rPr>
          <w:rFonts w:ascii="微軟正黑體" w:eastAsia="微軟正黑體" w:hAnsi="微軟正黑體"/>
          <w:b/>
          <w:sz w:val="22"/>
          <w:shd w:val="pct15" w:color="auto" w:fill="FFFFFF"/>
        </w:rPr>
      </w:pPr>
      <w:r w:rsidRPr="002F5310">
        <w:rPr>
          <w:rFonts w:ascii="微軟正黑體" w:eastAsia="微軟正黑體" w:hAnsi="微軟正黑體" w:hint="eastAsia"/>
          <w:b/>
          <w:sz w:val="22"/>
          <w:shd w:val="pct15" w:color="auto" w:fill="FFFFFF"/>
          <w:lang w:eastAsia="zh-HK"/>
        </w:rPr>
        <w:t>【關鍵職能指標</w:t>
      </w:r>
      <w:r w:rsidRPr="002F5310">
        <w:rPr>
          <w:rFonts w:ascii="微軟正黑體" w:eastAsia="微軟正黑體" w:hAnsi="微軟正黑體" w:hint="eastAsia"/>
          <w:b/>
          <w:sz w:val="22"/>
          <w:shd w:val="pct15" w:color="auto" w:fill="FFFFFF"/>
        </w:rPr>
        <w:t>KCIs</w:t>
      </w:r>
      <w:r w:rsidRPr="002F5310">
        <w:rPr>
          <w:rFonts w:ascii="微軟正黑體" w:eastAsia="微軟正黑體" w:hAnsi="微軟正黑體" w:hint="eastAsia"/>
          <w:b/>
          <w:sz w:val="22"/>
          <w:shd w:val="pct15" w:color="auto" w:fill="FFFFFF"/>
          <w:lang w:eastAsia="zh-HK"/>
        </w:rPr>
        <w:t>】</w:t>
      </w:r>
    </w:p>
    <w:p w:rsidR="007E34A3" w:rsidRPr="002F5310" w:rsidRDefault="006B5B38" w:rsidP="002F5310">
      <w:pPr>
        <w:widowControl/>
        <w:spacing w:line="340" w:lineRule="exact"/>
        <w:rPr>
          <w:rFonts w:ascii="微軟正黑體" w:eastAsia="微軟正黑體" w:hAnsi="微軟正黑體"/>
          <w:sz w:val="22"/>
        </w:rPr>
      </w:pPr>
      <w:r w:rsidRPr="002F5310">
        <w:rPr>
          <w:rFonts w:asciiTheme="majorEastAsia" w:eastAsiaTheme="majorEastAsia" w:hAnsiTheme="majorEastAsia" w:cs="Segoe UI Symbol" w:hint="eastAsia"/>
          <w:sz w:val="22"/>
        </w:rPr>
        <w:t xml:space="preserve">□ </w:t>
      </w:r>
      <w:r w:rsidR="007E34A3" w:rsidRPr="002F5310">
        <w:rPr>
          <w:rFonts w:ascii="微軟正黑體" w:eastAsia="微軟正黑體" w:hAnsi="微軟正黑體"/>
          <w:sz w:val="22"/>
        </w:rPr>
        <w:t xml:space="preserve">4.4.2.1 </w:t>
      </w:r>
      <w:r w:rsidR="002F5310">
        <w:rPr>
          <w:rFonts w:ascii="微軟正黑體" w:eastAsia="微軟正黑體" w:hAnsi="微軟正黑體" w:hint="eastAsia"/>
          <w:sz w:val="22"/>
        </w:rPr>
        <w:t>在所有決策與行動中體現並運用倫理價值</w:t>
      </w:r>
    </w:p>
    <w:p w:rsidR="007E34A3" w:rsidRPr="002F5310" w:rsidRDefault="006B5B38" w:rsidP="002F5310">
      <w:pPr>
        <w:spacing w:line="340" w:lineRule="exact"/>
        <w:rPr>
          <w:rFonts w:ascii="微軟正黑體" w:eastAsia="微軟正黑體" w:hAnsi="微軟正黑體"/>
          <w:sz w:val="22"/>
        </w:rPr>
      </w:pPr>
      <w:r w:rsidRPr="002F5310">
        <w:rPr>
          <w:rFonts w:asciiTheme="majorEastAsia" w:eastAsiaTheme="majorEastAsia" w:hAnsiTheme="majorEastAsia" w:cs="Segoe UI Symbol" w:hint="eastAsia"/>
          <w:sz w:val="22"/>
        </w:rPr>
        <w:t>□</w:t>
      </w:r>
      <w:r w:rsidR="007E34A3" w:rsidRPr="002F5310">
        <w:rPr>
          <w:rFonts w:ascii="Segoe UI Symbol" w:hAnsi="Segoe UI Symbol" w:cs="Segoe UI Symbol"/>
          <w:sz w:val="22"/>
        </w:rPr>
        <w:t xml:space="preserve"> </w:t>
      </w:r>
      <w:r w:rsidR="007E34A3" w:rsidRPr="002F5310">
        <w:rPr>
          <w:rFonts w:ascii="微軟正黑體" w:eastAsia="微軟正黑體" w:hAnsi="微軟正黑體"/>
          <w:sz w:val="22"/>
        </w:rPr>
        <w:t>4.4.2.2</w:t>
      </w:r>
      <w:r w:rsidR="002F5310">
        <w:rPr>
          <w:rFonts w:ascii="微軟正黑體" w:eastAsia="微軟正黑體" w:hAnsi="微軟正黑體" w:hint="eastAsia"/>
          <w:sz w:val="22"/>
        </w:rPr>
        <w:t xml:space="preserve"> 促進交付成果與專案效益的永續性</w:t>
      </w:r>
    </w:p>
    <w:p w:rsidR="007E34A3" w:rsidRPr="002F5310" w:rsidRDefault="006B5B38" w:rsidP="002F5310">
      <w:pPr>
        <w:spacing w:line="340" w:lineRule="exact"/>
        <w:rPr>
          <w:rFonts w:ascii="微軟正黑體" w:eastAsia="微軟正黑體" w:hAnsi="微軟正黑體"/>
          <w:sz w:val="22"/>
        </w:rPr>
      </w:pPr>
      <w:r w:rsidRPr="002F5310">
        <w:rPr>
          <w:rFonts w:asciiTheme="majorEastAsia" w:eastAsiaTheme="majorEastAsia" w:hAnsiTheme="majorEastAsia" w:cs="Segoe UI Symbol" w:hint="eastAsia"/>
          <w:sz w:val="22"/>
        </w:rPr>
        <w:t>□</w:t>
      </w:r>
      <w:r w:rsidR="007E34A3" w:rsidRPr="002F5310">
        <w:rPr>
          <w:rFonts w:ascii="Segoe UI Symbol" w:hAnsi="Segoe UI Symbol" w:cs="Segoe UI Symbol"/>
          <w:sz w:val="22"/>
        </w:rPr>
        <w:t xml:space="preserve"> </w:t>
      </w:r>
      <w:r w:rsidR="007E34A3" w:rsidRPr="002F5310">
        <w:rPr>
          <w:rFonts w:ascii="微軟正黑體" w:eastAsia="微軟正黑體" w:hAnsi="微軟正黑體"/>
          <w:sz w:val="22"/>
        </w:rPr>
        <w:t xml:space="preserve">4.4.2.3 </w:t>
      </w:r>
      <w:r w:rsidR="002F5310">
        <w:rPr>
          <w:rFonts w:ascii="微軟正黑體" w:eastAsia="微軟正黑體" w:hAnsi="微軟正黑體" w:hint="eastAsia"/>
          <w:sz w:val="22"/>
        </w:rPr>
        <w:t>為個人決策與行動負起責任</w:t>
      </w:r>
    </w:p>
    <w:p w:rsidR="007E34A3" w:rsidRPr="002F5310" w:rsidRDefault="006B5B38" w:rsidP="002F5310">
      <w:pPr>
        <w:spacing w:line="340" w:lineRule="exact"/>
        <w:rPr>
          <w:rFonts w:ascii="微軟正黑體" w:eastAsia="微軟正黑體" w:hAnsi="微軟正黑體"/>
          <w:kern w:val="0"/>
          <w:sz w:val="22"/>
        </w:rPr>
      </w:pPr>
      <w:r w:rsidRPr="002F5310">
        <w:rPr>
          <w:rFonts w:asciiTheme="majorEastAsia" w:eastAsiaTheme="majorEastAsia" w:hAnsiTheme="majorEastAsia" w:cs="Segoe UI Symbol" w:hint="eastAsia"/>
          <w:sz w:val="22"/>
        </w:rPr>
        <w:t>□</w:t>
      </w:r>
      <w:r w:rsidR="007E34A3" w:rsidRPr="002F5310">
        <w:rPr>
          <w:rFonts w:ascii="Segoe UI Symbol" w:hAnsi="Segoe UI Symbol" w:cs="Segoe UI Symbol"/>
          <w:sz w:val="22"/>
        </w:rPr>
        <w:t xml:space="preserve"> </w:t>
      </w:r>
      <w:r w:rsidR="007E34A3" w:rsidRPr="002F5310">
        <w:rPr>
          <w:rFonts w:ascii="微軟正黑體" w:eastAsia="微軟正黑體" w:hAnsi="微軟正黑體"/>
          <w:sz w:val="22"/>
        </w:rPr>
        <w:t xml:space="preserve">4.4.2.4 </w:t>
      </w:r>
      <w:r w:rsidR="002F5310">
        <w:rPr>
          <w:rFonts w:ascii="微軟正黑體" w:eastAsia="微軟正黑體" w:hAnsi="微軟正黑體" w:hint="eastAsia"/>
          <w:kern w:val="0"/>
          <w:sz w:val="22"/>
        </w:rPr>
        <w:t>以一致的方式行動，決策與溝通</w:t>
      </w:r>
      <w:r w:rsidR="007E34A3" w:rsidRPr="002F5310">
        <w:rPr>
          <w:rFonts w:ascii="微軟正黑體" w:eastAsia="微軟正黑體" w:hAnsi="微軟正黑體"/>
          <w:kern w:val="0"/>
          <w:sz w:val="22"/>
        </w:rPr>
        <w:t xml:space="preserve"> </w:t>
      </w:r>
    </w:p>
    <w:p w:rsidR="007E34A3" w:rsidRPr="002F5310" w:rsidRDefault="006B5B38" w:rsidP="002F5310">
      <w:pPr>
        <w:spacing w:afterLines="50" w:after="180" w:line="340" w:lineRule="exact"/>
        <w:rPr>
          <w:rFonts w:ascii="微軟正黑體" w:eastAsia="微軟正黑體" w:hAnsi="微軟正黑體"/>
          <w:sz w:val="22"/>
        </w:rPr>
      </w:pPr>
      <w:r w:rsidRPr="002F5310">
        <w:rPr>
          <w:rFonts w:asciiTheme="majorEastAsia" w:eastAsiaTheme="majorEastAsia" w:hAnsiTheme="majorEastAsia" w:cs="Segoe UI Symbol" w:hint="eastAsia"/>
          <w:sz w:val="22"/>
        </w:rPr>
        <w:t>□</w:t>
      </w:r>
      <w:r w:rsidR="007E34A3" w:rsidRPr="002F5310">
        <w:rPr>
          <w:rFonts w:ascii="Segoe UI Symbol" w:hAnsi="Segoe UI Symbol" w:cs="Segoe UI Symbol"/>
          <w:sz w:val="22"/>
        </w:rPr>
        <w:t xml:space="preserve"> </w:t>
      </w:r>
      <w:r w:rsidR="007E34A3" w:rsidRPr="002F5310">
        <w:rPr>
          <w:rFonts w:ascii="微軟正黑體" w:eastAsia="微軟正黑體" w:hAnsi="微軟正黑體"/>
          <w:sz w:val="22"/>
        </w:rPr>
        <w:t xml:space="preserve">4.4.2.5 </w:t>
      </w:r>
      <w:r w:rsidR="002F5310">
        <w:rPr>
          <w:rFonts w:ascii="微軟正黑體" w:eastAsia="微軟正黑體" w:hAnsi="微軟正黑體" w:hint="eastAsia"/>
          <w:sz w:val="22"/>
        </w:rPr>
        <w:t>徹底完成任務以建立他人對自己的信任</w:t>
      </w:r>
    </w:p>
    <w:p w:rsidR="007E34A3" w:rsidRDefault="002F5310" w:rsidP="007E34A3">
      <w:pPr>
        <w:spacing w:line="400" w:lineRule="exact"/>
        <w:rPr>
          <w:rFonts w:ascii="微軟正黑體" w:eastAsia="微軟正黑體" w:hAnsi="微軟正黑體"/>
          <w:szCs w:val="24"/>
        </w:rPr>
      </w:pPr>
      <w:r w:rsidRPr="002F5310">
        <w:rPr>
          <w:rFonts w:ascii="微軟正黑體" w:eastAsia="微軟正黑體" w:hAnsi="微軟正黑體" w:hint="eastAsia"/>
          <w:sz w:val="22"/>
        </w:rPr>
        <mc:AlternateContent>
          <mc:Choice Requires="wps">
            <w:drawing>
              <wp:anchor distT="0" distB="0" distL="114300" distR="114300" simplePos="0" relativeHeight="251654144" behindDoc="0" locked="0" layoutInCell="1" allowOverlap="1" wp14:anchorId="25E9042E" wp14:editId="775217CC">
                <wp:simplePos x="0" y="0"/>
                <wp:positionH relativeFrom="margin">
                  <wp:posOffset>0</wp:posOffset>
                </wp:positionH>
                <wp:positionV relativeFrom="paragraph">
                  <wp:posOffset>92075</wp:posOffset>
                </wp:positionV>
                <wp:extent cx="6393180" cy="1057275"/>
                <wp:effectExtent l="0" t="0" r="26670" b="28575"/>
                <wp:wrapNone/>
                <wp:docPr id="4" name="文字方塊 4"/>
                <wp:cNvGraphicFramePr/>
                <a:graphic xmlns:a="http://schemas.openxmlformats.org/drawingml/2006/main">
                  <a:graphicData uri="http://schemas.microsoft.com/office/word/2010/wordprocessingShape">
                    <wps:wsp>
                      <wps:cNvSpPr txBox="1"/>
                      <wps:spPr>
                        <a:xfrm>
                          <a:off x="0" y="0"/>
                          <a:ext cx="6393180" cy="1057275"/>
                        </a:xfrm>
                        <a:prstGeom prst="rect">
                          <a:avLst/>
                        </a:prstGeom>
                        <a:solidFill>
                          <a:schemeClr val="lt1"/>
                        </a:solidFill>
                        <a:ln w="6350">
                          <a:solidFill>
                            <a:prstClr val="black"/>
                          </a:solidFill>
                        </a:ln>
                      </wps:spPr>
                      <wps:txbx>
                        <w:txbxContent>
                          <w:p w:rsidR="00852E8E" w:rsidRPr="00E060FE" w:rsidRDefault="00852E8E" w:rsidP="007E34A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9042E" id="文字方塊 4" o:spid="_x0000_s1038" type="#_x0000_t202" style="position:absolute;margin-left:0;margin-top:7.25pt;width:503.4pt;height:83.2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" fillcolor="white [3201]" strokeweight=".5pt">
                <v:textbox>
                  <w:txbxContent>
                    <w:p w:rsidR="00852E8E" w:rsidRPr="00E060FE" w:rsidRDefault="00852E8E" w:rsidP="007E34A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7E34A3" w:rsidRDefault="007E34A3" w:rsidP="007E34A3">
      <w:pPr>
        <w:spacing w:line="400" w:lineRule="exact"/>
        <w:rPr>
          <w:rFonts w:ascii="微軟正黑體" w:eastAsia="微軟正黑體" w:hAnsi="微軟正黑體"/>
          <w:szCs w:val="24"/>
        </w:rPr>
      </w:pPr>
    </w:p>
    <w:p w:rsidR="007E34A3" w:rsidRDefault="007E34A3" w:rsidP="007E34A3">
      <w:pPr>
        <w:spacing w:line="400" w:lineRule="exact"/>
        <w:rPr>
          <w:rFonts w:ascii="微軟正黑體" w:eastAsia="微軟正黑體" w:hAnsi="微軟正黑體"/>
          <w:szCs w:val="24"/>
        </w:rPr>
      </w:pPr>
    </w:p>
    <w:p w:rsidR="007E34A3" w:rsidRDefault="007E34A3" w:rsidP="007E34A3">
      <w:pPr>
        <w:spacing w:line="400" w:lineRule="exact"/>
        <w:rPr>
          <w:rFonts w:ascii="微軟正黑體" w:eastAsia="微軟正黑體" w:hAnsi="微軟正黑體"/>
          <w:szCs w:val="24"/>
        </w:rPr>
      </w:pPr>
    </w:p>
    <w:p w:rsidR="00B245A5" w:rsidRDefault="000429F6" w:rsidP="002E71A5">
      <w:pPr>
        <w:widowControl/>
        <w:spacing w:line="30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665920" behindDoc="0" locked="0" layoutInCell="1" allowOverlap="1" wp14:anchorId="13C49498" wp14:editId="778539E5">
                <wp:simplePos x="0" y="0"/>
                <wp:positionH relativeFrom="column">
                  <wp:posOffset>9525</wp:posOffset>
                </wp:positionH>
                <wp:positionV relativeFrom="paragraph">
                  <wp:posOffset>174625</wp:posOffset>
                </wp:positionV>
                <wp:extent cx="6372225" cy="1119505"/>
                <wp:effectExtent l="0" t="0" r="28575" b="23495"/>
                <wp:wrapNone/>
                <wp:docPr id="38" name="文字方塊 38"/>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49498" id="文字方塊 38" o:spid="_x0000_s1039" type="#_x0000_t202" style="position:absolute;margin-left:.75pt;margin-top:13.75pt;width:501.75pt;height:88.1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rPr>
      </w:pPr>
    </w:p>
    <w:p w:rsidR="000429F6" w:rsidRDefault="000429F6">
      <w:pPr>
        <w:widowControl/>
        <w:rPr>
          <w:rFonts w:ascii="微軟正黑體" w:eastAsia="微軟正黑體" w:hAnsi="微軟正黑體"/>
        </w:rPr>
      </w:pPr>
    </w:p>
    <w:p w:rsidR="000429F6" w:rsidRDefault="000429F6">
      <w:pPr>
        <w:widowControl/>
        <w:rPr>
          <w:rFonts w:ascii="微軟正黑體" w:eastAsia="微軟正黑體" w:hAnsi="微軟正黑體"/>
        </w:rPr>
      </w:pPr>
    </w:p>
    <w:p w:rsidR="000429F6" w:rsidRDefault="000429F6" w:rsidP="002E71A5">
      <w:pPr>
        <w:widowControl/>
        <w:spacing w:line="300" w:lineRule="exact"/>
        <w:rPr>
          <w:rFonts w:ascii="微軟正黑體" w:eastAsia="微軟正黑體" w:hAnsi="微軟正黑體"/>
        </w:rPr>
      </w:pPr>
    </w:p>
    <w:p w:rsidR="000429F6" w:rsidRDefault="000429F6" w:rsidP="002E71A5">
      <w:pPr>
        <w:widowControl/>
        <w:spacing w:line="300" w:lineRule="exact"/>
        <w:rPr>
          <w:rFonts w:ascii="微軟正黑體" w:eastAsia="微軟正黑體" w:hAnsi="微軟正黑體"/>
        </w:rPr>
      </w:pPr>
    </w:p>
    <w:p w:rsidR="000429F6" w:rsidRDefault="000429F6" w:rsidP="002E71A5">
      <w:pPr>
        <w:widowControl/>
        <w:spacing w:line="300" w:lineRule="exact"/>
        <w:rPr>
          <w:rFonts w:ascii="微軟正黑體" w:eastAsia="微軟正黑體" w:hAnsi="微軟正黑體"/>
        </w:rPr>
      </w:pPr>
    </w:p>
    <w:p w:rsidR="000429F6" w:rsidRDefault="000429F6">
      <w:pPr>
        <w:widowControl/>
        <w:rPr>
          <w:rFonts w:ascii="微軟正黑體" w:eastAsia="微軟正黑體" w:hAnsi="微軟正黑體"/>
        </w:rPr>
      </w:pPr>
      <w:r>
        <w:rPr>
          <w:rFonts w:ascii="微軟正黑體" w:eastAsia="微軟正黑體" w:hAnsi="微軟正黑體"/>
        </w:rPr>
        <w:br w:type="page"/>
      </w:r>
    </w:p>
    <w:p w:rsidR="007E34A3" w:rsidRPr="002C21F3" w:rsidRDefault="00CF7E2D" w:rsidP="007E34A3">
      <w:pPr>
        <w:spacing w:afterLines="50" w:after="180" w:line="400" w:lineRule="exact"/>
        <w:rPr>
          <w:rFonts w:ascii="微軟正黑體" w:eastAsia="微軟正黑體" w:hAnsi="微軟正黑體"/>
          <w:b/>
          <w:sz w:val="28"/>
          <w:szCs w:val="28"/>
          <w:shd w:val="pct15" w:color="auto" w:fill="FFFFFF"/>
        </w:rPr>
      </w:pPr>
      <w:r w:rsidRPr="00CF7E2D">
        <w:rPr>
          <w:rFonts w:asciiTheme="majorEastAsia" w:eastAsiaTheme="majorEastAsia" w:hAnsiTheme="majorEastAsia" w:cs="Segoe UI Symbol" w:hint="eastAsia"/>
          <w:sz w:val="28"/>
          <w:szCs w:val="24"/>
        </w:rPr>
        <w:lastRenderedPageBreak/>
        <w:t>□</w:t>
      </w:r>
      <w:r w:rsidR="007E34A3">
        <w:rPr>
          <w:rFonts w:ascii="Segoe UI Symbol" w:eastAsia="微軟正黑體" w:hAnsi="Segoe UI Symbol" w:cs="Segoe UI Symbol"/>
          <w:b/>
          <w:sz w:val="28"/>
          <w:szCs w:val="24"/>
          <w:shd w:val="pct15" w:color="auto" w:fill="FFFFFF"/>
        </w:rPr>
        <w:t xml:space="preserve"> </w:t>
      </w:r>
      <w:r w:rsidR="007E34A3" w:rsidRPr="002C21F3">
        <w:rPr>
          <w:rFonts w:ascii="微軟正黑體" w:eastAsia="微軟正黑體" w:hAnsi="微軟正黑體"/>
          <w:b/>
          <w:sz w:val="28"/>
          <w:szCs w:val="28"/>
          <w:shd w:val="pct15" w:color="auto" w:fill="FFFFFF"/>
        </w:rPr>
        <w:t xml:space="preserve">4.4.3 個人溝通 </w:t>
      </w:r>
      <w:r w:rsidR="007E34A3" w:rsidRPr="002C21F3">
        <w:rPr>
          <w:rFonts w:ascii="微軟正黑體" w:eastAsia="微軟正黑體" w:hAnsi="微軟正黑體"/>
          <w:sz w:val="22"/>
          <w:szCs w:val="28"/>
          <w:shd w:val="pct15" w:color="auto" w:fill="FFFFFF"/>
        </w:rPr>
        <w:t>Personal communication</w:t>
      </w:r>
    </w:p>
    <w:p w:rsidR="007E34A3" w:rsidRPr="002F5310" w:rsidRDefault="00CF7E2D" w:rsidP="002F5310">
      <w:pPr>
        <w:spacing w:line="340" w:lineRule="exact"/>
        <w:rPr>
          <w:rFonts w:ascii="微軟正黑體" w:eastAsia="微軟正黑體" w:hAnsi="微軟正黑體"/>
          <w:b/>
          <w:sz w:val="22"/>
          <w:shd w:val="pct15" w:color="auto" w:fill="FFFFFF"/>
        </w:rPr>
      </w:pPr>
      <w:r w:rsidRPr="002F5310">
        <w:rPr>
          <w:rFonts w:ascii="微軟正黑體" w:eastAsia="微軟正黑體" w:hAnsi="微軟正黑體"/>
          <w:b/>
          <w:sz w:val="22"/>
          <w:shd w:val="pct15" w:color="auto" w:fill="FFFFFF"/>
        </w:rPr>
        <w:t>【</w:t>
      </w:r>
      <w:r w:rsidRPr="002F5310">
        <w:rPr>
          <w:rFonts w:ascii="微軟正黑體" w:eastAsia="微軟正黑體" w:hAnsi="微軟正黑體" w:hint="eastAsia"/>
          <w:b/>
          <w:sz w:val="22"/>
          <w:shd w:val="pct15" w:color="auto" w:fill="FFFFFF"/>
          <w:lang w:eastAsia="zh-HK"/>
        </w:rPr>
        <w:t>說明</w:t>
      </w:r>
      <w:r w:rsidR="007E34A3" w:rsidRPr="002F5310">
        <w:rPr>
          <w:rFonts w:ascii="微軟正黑體" w:eastAsia="微軟正黑體" w:hAnsi="微軟正黑體"/>
          <w:b/>
          <w:sz w:val="22"/>
          <w:shd w:val="pct15" w:color="auto" w:fill="FFFFFF"/>
        </w:rPr>
        <w:t>】</w:t>
      </w:r>
    </w:p>
    <w:p w:rsidR="002F5310" w:rsidRPr="002F5310" w:rsidRDefault="002F5310" w:rsidP="002F5310">
      <w:pPr>
        <w:spacing w:line="340" w:lineRule="exact"/>
        <w:rPr>
          <w:rFonts w:ascii="微軟正黑體" w:eastAsia="微軟正黑體" w:hAnsi="微軟正黑體" w:cs="Times New Roman"/>
          <w:sz w:val="22"/>
        </w:rPr>
      </w:pPr>
      <w:r w:rsidRPr="002F5310">
        <w:rPr>
          <w:rFonts w:ascii="微軟正黑體" w:eastAsia="微軟正黑體" w:hAnsi="微軟正黑體" w:cs="Times New Roman"/>
          <w:sz w:val="22"/>
        </w:rPr>
        <w:t>有效的溝通不只關乎「說什麼」，也關乎「怎麼說」和「對誰說」</w:t>
      </w:r>
    </w:p>
    <w:p w:rsidR="002F5310" w:rsidRPr="002F5310" w:rsidRDefault="002F5310" w:rsidP="002F5310">
      <w:pPr>
        <w:pStyle w:val="a8"/>
        <w:numPr>
          <w:ilvl w:val="0"/>
          <w:numId w:val="21"/>
        </w:numPr>
        <w:spacing w:line="340" w:lineRule="exact"/>
        <w:ind w:leftChars="0"/>
        <w:rPr>
          <w:rFonts w:ascii="微軟正黑體" w:eastAsia="微軟正黑體" w:hAnsi="微軟正黑體"/>
          <w:sz w:val="22"/>
          <w:szCs w:val="22"/>
        </w:rPr>
      </w:pPr>
      <w:r w:rsidRPr="002F5310">
        <w:rPr>
          <w:rFonts w:ascii="微軟正黑體" w:eastAsia="微軟正黑體" w:hAnsi="微軟正黑體"/>
          <w:sz w:val="22"/>
          <w:szCs w:val="22"/>
        </w:rPr>
        <w:t>**內容需具備針對性與明確性</w:t>
      </w:r>
    </w:p>
    <w:p w:rsidR="002F5310" w:rsidRPr="002F5310" w:rsidRDefault="002F5310" w:rsidP="002F5310">
      <w:pPr>
        <w:pStyle w:val="a8"/>
        <w:numPr>
          <w:ilvl w:val="0"/>
          <w:numId w:val="21"/>
        </w:numPr>
        <w:spacing w:line="340" w:lineRule="exact"/>
        <w:ind w:leftChars="0"/>
        <w:rPr>
          <w:rFonts w:ascii="微軟正黑體" w:eastAsia="微軟正黑體" w:hAnsi="微軟正黑體"/>
          <w:sz w:val="22"/>
          <w:szCs w:val="22"/>
        </w:rPr>
      </w:pPr>
      <w:r w:rsidRPr="002F5310">
        <w:rPr>
          <w:rFonts w:ascii="微軟正黑體" w:eastAsia="微軟正黑體" w:hAnsi="微軟正黑體"/>
          <w:sz w:val="22"/>
          <w:szCs w:val="22"/>
        </w:rPr>
        <w:t>**傳遞方式應視情境與受眾調整，包括：</w:t>
      </w:r>
    </w:p>
    <w:p w:rsidR="002F5310" w:rsidRPr="002F5310" w:rsidRDefault="002F5310" w:rsidP="002F5310">
      <w:pPr>
        <w:pStyle w:val="a8"/>
        <w:numPr>
          <w:ilvl w:val="0"/>
          <w:numId w:val="22"/>
        </w:numPr>
        <w:spacing w:line="340" w:lineRule="exact"/>
        <w:ind w:leftChars="0" w:left="993"/>
        <w:rPr>
          <w:rFonts w:ascii="微軟正黑體" w:eastAsia="微軟正黑體" w:hAnsi="微軟正黑體"/>
          <w:sz w:val="22"/>
          <w:szCs w:val="22"/>
        </w:rPr>
      </w:pPr>
      <w:r w:rsidRPr="002F5310">
        <w:rPr>
          <w:rFonts w:ascii="微軟正黑體" w:eastAsia="微軟正黑體" w:hAnsi="微軟正黑體"/>
          <w:sz w:val="22"/>
          <w:szCs w:val="22"/>
        </w:rPr>
        <w:t>使用的語氣與態度</w:t>
      </w:r>
    </w:p>
    <w:p w:rsidR="002F5310" w:rsidRPr="002F5310" w:rsidRDefault="002F5310" w:rsidP="002F5310">
      <w:pPr>
        <w:pStyle w:val="a8"/>
        <w:numPr>
          <w:ilvl w:val="0"/>
          <w:numId w:val="22"/>
        </w:numPr>
        <w:spacing w:line="340" w:lineRule="exact"/>
        <w:ind w:leftChars="0" w:left="993"/>
        <w:rPr>
          <w:rFonts w:ascii="微軟正黑體" w:eastAsia="微軟正黑體" w:hAnsi="微軟正黑體"/>
          <w:sz w:val="22"/>
          <w:szCs w:val="22"/>
        </w:rPr>
      </w:pPr>
      <w:r w:rsidRPr="002F5310">
        <w:rPr>
          <w:rFonts w:ascii="微軟正黑體" w:eastAsia="微軟正黑體" w:hAnsi="微軟正黑體"/>
          <w:sz w:val="22"/>
          <w:szCs w:val="22"/>
        </w:rPr>
        <w:t>傳遞工具（如面對面會議、簡報、電子郵件等）</w:t>
      </w:r>
    </w:p>
    <w:p w:rsidR="002F5310" w:rsidRPr="002F5310" w:rsidRDefault="002F5310" w:rsidP="002F5310">
      <w:pPr>
        <w:pStyle w:val="a8"/>
        <w:numPr>
          <w:ilvl w:val="0"/>
          <w:numId w:val="22"/>
        </w:numPr>
        <w:spacing w:line="340" w:lineRule="exact"/>
        <w:ind w:leftChars="0" w:left="993"/>
        <w:rPr>
          <w:rFonts w:ascii="微軟正黑體" w:eastAsia="微軟正黑體" w:hAnsi="微軟正黑體"/>
          <w:sz w:val="22"/>
          <w:szCs w:val="22"/>
        </w:rPr>
      </w:pPr>
      <w:r w:rsidRPr="002F5310">
        <w:rPr>
          <w:rFonts w:ascii="微軟正黑體" w:eastAsia="微軟正黑體" w:hAnsi="微軟正黑體"/>
          <w:sz w:val="22"/>
          <w:szCs w:val="22"/>
        </w:rPr>
        <w:t>信息的長度與深度</w:t>
      </w:r>
    </w:p>
    <w:p w:rsidR="002F5310" w:rsidRPr="002F5310" w:rsidRDefault="002F5310" w:rsidP="002F5310">
      <w:pPr>
        <w:spacing w:line="340" w:lineRule="exact"/>
        <w:rPr>
          <w:rFonts w:ascii="微軟正黑體" w:eastAsia="微軟正黑體" w:hAnsi="微軟正黑體" w:cs="Times New Roman"/>
          <w:sz w:val="22"/>
        </w:rPr>
      </w:pPr>
      <w:r w:rsidRPr="002F5310">
        <w:rPr>
          <w:rFonts w:ascii="微軟正黑體" w:eastAsia="微軟正黑體" w:hAnsi="微軟正黑體" w:cs="Times New Roman"/>
          <w:sz w:val="22"/>
        </w:rPr>
        <w:t>一位具備良好溝通能力的個人應能</w:t>
      </w:r>
      <w:r w:rsidRPr="002F5310">
        <w:rPr>
          <w:rStyle w:val="ab"/>
          <w:rFonts w:ascii="微軟正黑體" w:eastAsia="微軟正黑體" w:hAnsi="微軟正黑體" w:cs="Times New Roman"/>
          <w:b w:val="0"/>
          <w:sz w:val="22"/>
        </w:rPr>
        <w:t>主動傾聽</w:t>
      </w:r>
      <w:r w:rsidRPr="002F5310">
        <w:rPr>
          <w:rFonts w:ascii="微軟正黑體" w:eastAsia="微軟正黑體" w:hAnsi="微軟正黑體" w:cs="Times New Roman"/>
          <w:sz w:val="22"/>
        </w:rPr>
        <w:t>、</w:t>
      </w:r>
      <w:r w:rsidRPr="002F5310">
        <w:rPr>
          <w:rStyle w:val="ab"/>
          <w:rFonts w:ascii="微軟正黑體" w:eastAsia="微軟正黑體" w:hAnsi="微軟正黑體" w:cs="Times New Roman"/>
          <w:b w:val="0"/>
          <w:sz w:val="22"/>
        </w:rPr>
        <w:t>確認理解</w:t>
      </w:r>
      <w:r w:rsidRPr="002F5310">
        <w:rPr>
          <w:rFonts w:ascii="微軟正黑體" w:eastAsia="微軟正黑體" w:hAnsi="微軟正黑體" w:cs="Times New Roman"/>
          <w:sz w:val="22"/>
        </w:rPr>
        <w:t>、</w:t>
      </w:r>
      <w:r w:rsidRPr="002F5310">
        <w:rPr>
          <w:rStyle w:val="ab"/>
          <w:rFonts w:ascii="微軟正黑體" w:eastAsia="微軟正黑體" w:hAnsi="微軟正黑體" w:cs="Times New Roman"/>
          <w:b w:val="0"/>
          <w:sz w:val="22"/>
        </w:rPr>
        <w:t>接收與提供回饋</w:t>
      </w:r>
      <w:r w:rsidRPr="002F5310">
        <w:rPr>
          <w:rStyle w:val="ab"/>
          <w:rFonts w:ascii="微軟正黑體" w:eastAsia="微軟正黑體" w:hAnsi="微軟正黑體" w:cs="Times New Roman" w:hint="eastAsia"/>
          <w:b w:val="0"/>
          <w:sz w:val="22"/>
        </w:rPr>
        <w:t>，並</w:t>
      </w:r>
      <w:r w:rsidRPr="002F5310">
        <w:rPr>
          <w:rFonts w:ascii="微軟正黑體" w:eastAsia="微軟正黑體" w:hAnsi="微軟正黑體" w:cs="Times New Roman"/>
          <w:sz w:val="22"/>
        </w:rPr>
        <w:t>鼓勵</w:t>
      </w:r>
      <w:r w:rsidRPr="002F5310">
        <w:rPr>
          <w:rStyle w:val="ab"/>
          <w:rFonts w:ascii="微軟正黑體" w:eastAsia="微軟正黑體" w:hAnsi="微軟正黑體" w:cs="Times New Roman"/>
          <w:b w:val="0"/>
          <w:sz w:val="22"/>
        </w:rPr>
        <w:t>開放與誠懇的雙向溝通</w:t>
      </w:r>
      <w:r w:rsidRPr="002F5310">
        <w:rPr>
          <w:rStyle w:val="ab"/>
          <w:rFonts w:ascii="微軟正黑體" w:eastAsia="微軟正黑體" w:hAnsi="微軟正黑體" w:cs="Times New Roman" w:hint="eastAsia"/>
          <w:b w:val="0"/>
          <w:sz w:val="22"/>
        </w:rPr>
        <w:t>，</w:t>
      </w:r>
      <w:r w:rsidRPr="002F5310">
        <w:rPr>
          <w:rFonts w:ascii="微軟正黑體" w:eastAsia="微軟正黑體" w:hAnsi="微軟正黑體" w:cs="Times New Roman"/>
          <w:sz w:val="22"/>
        </w:rPr>
        <w:t>善用各種溝通形式（簡報、主持會議、書面溝通等），並了解其</w:t>
      </w:r>
      <w:r w:rsidRPr="002F5310">
        <w:rPr>
          <w:rStyle w:val="ab"/>
          <w:rFonts w:ascii="微軟正黑體" w:eastAsia="微軟正黑體" w:hAnsi="微軟正黑體" w:cs="Times New Roman"/>
          <w:b w:val="0"/>
          <w:sz w:val="22"/>
        </w:rPr>
        <w:t>價值與限制</w:t>
      </w:r>
    </w:p>
    <w:p w:rsidR="00CF7E2D" w:rsidRPr="002F5310" w:rsidRDefault="00CF7E2D" w:rsidP="002F5310">
      <w:pPr>
        <w:widowControl/>
        <w:spacing w:beforeLines="50" w:before="180" w:line="340" w:lineRule="exact"/>
        <w:rPr>
          <w:rFonts w:ascii="微軟正黑體" w:eastAsia="微軟正黑體" w:hAnsi="微軟正黑體"/>
          <w:b/>
          <w:sz w:val="22"/>
          <w:shd w:val="pct15" w:color="auto" w:fill="FFFFFF"/>
        </w:rPr>
      </w:pPr>
      <w:r w:rsidRPr="002F5310">
        <w:rPr>
          <w:rFonts w:ascii="微軟正黑體" w:eastAsia="微軟正黑體" w:hAnsi="微軟正黑體" w:hint="eastAsia"/>
          <w:b/>
          <w:sz w:val="22"/>
          <w:shd w:val="pct15" w:color="auto" w:fill="FFFFFF"/>
          <w:lang w:eastAsia="zh-HK"/>
        </w:rPr>
        <w:t>【關鍵職能指標</w:t>
      </w:r>
      <w:r w:rsidRPr="002F5310">
        <w:rPr>
          <w:rFonts w:ascii="微軟正黑體" w:eastAsia="微軟正黑體" w:hAnsi="微軟正黑體" w:hint="eastAsia"/>
          <w:b/>
          <w:sz w:val="22"/>
          <w:shd w:val="pct15" w:color="auto" w:fill="FFFFFF"/>
        </w:rPr>
        <w:t>KCIs</w:t>
      </w:r>
      <w:r w:rsidRPr="002F5310">
        <w:rPr>
          <w:rFonts w:ascii="微軟正黑體" w:eastAsia="微軟正黑體" w:hAnsi="微軟正黑體" w:hint="eastAsia"/>
          <w:b/>
          <w:sz w:val="22"/>
          <w:shd w:val="pct15" w:color="auto" w:fill="FFFFFF"/>
          <w:lang w:eastAsia="zh-HK"/>
        </w:rPr>
        <w:t>】</w:t>
      </w:r>
    </w:p>
    <w:p w:rsidR="00CF7E2D" w:rsidRPr="002F5310" w:rsidRDefault="006B5B38" w:rsidP="002F5310">
      <w:pPr>
        <w:spacing w:line="340" w:lineRule="exact"/>
        <w:rPr>
          <w:rFonts w:ascii="微軟正黑體" w:eastAsia="微軟正黑體" w:hAnsi="微軟正黑體"/>
          <w:sz w:val="22"/>
        </w:rPr>
      </w:pPr>
      <w:r w:rsidRPr="002F5310">
        <w:rPr>
          <w:rFonts w:asciiTheme="majorEastAsia" w:eastAsiaTheme="majorEastAsia" w:hAnsiTheme="majorEastAsia" w:cs="Segoe UI Symbol" w:hint="eastAsia"/>
          <w:sz w:val="22"/>
        </w:rPr>
        <w:t xml:space="preserve">□ </w:t>
      </w:r>
      <w:r w:rsidR="00CF7E2D" w:rsidRPr="002F5310">
        <w:rPr>
          <w:rFonts w:ascii="微軟正黑體" w:eastAsia="微軟正黑體" w:hAnsi="微軟正黑體"/>
          <w:sz w:val="22"/>
        </w:rPr>
        <w:t xml:space="preserve">4.4.3.1 </w:t>
      </w:r>
      <w:r w:rsidR="002F5310">
        <w:rPr>
          <w:rFonts w:ascii="微軟正黑體" w:eastAsia="微軟正黑體" w:hAnsi="微軟正黑體" w:hint="eastAsia"/>
          <w:sz w:val="22"/>
        </w:rPr>
        <w:t>向他人提供清楚且有結構的資訊，並確認其理解程度</w:t>
      </w:r>
    </w:p>
    <w:p w:rsidR="00CF7E2D" w:rsidRPr="002F5310" w:rsidRDefault="006B5B38" w:rsidP="002F5310">
      <w:pPr>
        <w:spacing w:line="340" w:lineRule="exact"/>
        <w:rPr>
          <w:rFonts w:ascii="微軟正黑體" w:eastAsia="微軟正黑體" w:hAnsi="微軟正黑體"/>
          <w:sz w:val="22"/>
        </w:rPr>
      </w:pPr>
      <w:r w:rsidRPr="002F5310">
        <w:rPr>
          <w:rFonts w:asciiTheme="majorEastAsia" w:eastAsiaTheme="majorEastAsia" w:hAnsiTheme="majorEastAsia" w:cs="Segoe UI Symbol" w:hint="eastAsia"/>
          <w:sz w:val="22"/>
        </w:rPr>
        <w:t xml:space="preserve">□ </w:t>
      </w:r>
      <w:r w:rsidR="00CF7E2D" w:rsidRPr="002F5310">
        <w:rPr>
          <w:rFonts w:ascii="微軟正黑體" w:eastAsia="微軟正黑體" w:hAnsi="微軟正黑體"/>
          <w:sz w:val="22"/>
        </w:rPr>
        <w:t xml:space="preserve">4.4.3.2 </w:t>
      </w:r>
      <w:r w:rsidR="002F5310">
        <w:rPr>
          <w:rFonts w:ascii="微軟正黑體" w:eastAsia="微軟正黑體" w:hAnsi="微軟正黑體" w:hint="eastAsia"/>
          <w:sz w:val="22"/>
        </w:rPr>
        <w:t>促進並營造開放的溝通氛圍</w:t>
      </w:r>
    </w:p>
    <w:p w:rsidR="00CF7E2D" w:rsidRPr="002F5310" w:rsidRDefault="006B5B38" w:rsidP="002F5310">
      <w:pPr>
        <w:spacing w:line="340" w:lineRule="exact"/>
        <w:rPr>
          <w:rFonts w:ascii="微軟正黑體" w:eastAsia="微軟正黑體" w:hAnsi="微軟正黑體"/>
          <w:sz w:val="22"/>
        </w:rPr>
      </w:pPr>
      <w:r w:rsidRPr="002F5310">
        <w:rPr>
          <w:rFonts w:asciiTheme="majorEastAsia" w:eastAsiaTheme="majorEastAsia" w:hAnsiTheme="majorEastAsia" w:cs="Segoe UI Symbol" w:hint="eastAsia"/>
          <w:sz w:val="22"/>
        </w:rPr>
        <w:t xml:space="preserve">□ </w:t>
      </w:r>
      <w:r w:rsidR="00CF7E2D" w:rsidRPr="002F5310">
        <w:rPr>
          <w:rFonts w:ascii="微軟正黑體" w:eastAsia="微軟正黑體" w:hAnsi="微軟正黑體"/>
          <w:sz w:val="22"/>
        </w:rPr>
        <w:t xml:space="preserve">4.4.3.3 </w:t>
      </w:r>
      <w:r w:rsidR="002F5310">
        <w:rPr>
          <w:rFonts w:ascii="微軟正黑體" w:eastAsia="微軟正黑體" w:hAnsi="微軟正黑體" w:hint="eastAsia"/>
          <w:sz w:val="22"/>
        </w:rPr>
        <w:t>根據對象、情境與管理層級選擇合適的溝通風格與管道</w:t>
      </w:r>
      <w:r w:rsidR="00CF7E2D" w:rsidRPr="002F5310">
        <w:rPr>
          <w:rFonts w:ascii="微軟正黑體" w:eastAsia="微軟正黑體" w:hAnsi="微軟正黑體"/>
          <w:sz w:val="22"/>
        </w:rPr>
        <w:t xml:space="preserve"> </w:t>
      </w:r>
    </w:p>
    <w:p w:rsidR="00CF7E2D" w:rsidRPr="002F5310" w:rsidRDefault="006B5B38" w:rsidP="002F5310">
      <w:pPr>
        <w:spacing w:line="340" w:lineRule="exact"/>
        <w:rPr>
          <w:rFonts w:ascii="微軟正黑體" w:eastAsia="微軟正黑體" w:hAnsi="微軟正黑體"/>
          <w:sz w:val="22"/>
        </w:rPr>
      </w:pPr>
      <w:r w:rsidRPr="002F5310">
        <w:rPr>
          <w:rFonts w:asciiTheme="majorEastAsia" w:eastAsiaTheme="majorEastAsia" w:hAnsiTheme="majorEastAsia" w:cs="Segoe UI Symbol" w:hint="eastAsia"/>
          <w:sz w:val="22"/>
        </w:rPr>
        <w:t xml:space="preserve">□ </w:t>
      </w:r>
      <w:r w:rsidR="00CF7E2D" w:rsidRPr="002F5310">
        <w:rPr>
          <w:rFonts w:ascii="微軟正黑體" w:eastAsia="微軟正黑體" w:hAnsi="微軟正黑體"/>
          <w:sz w:val="22"/>
        </w:rPr>
        <w:t xml:space="preserve">4.4.3.4 </w:t>
      </w:r>
      <w:r w:rsidR="002F5310">
        <w:rPr>
          <w:rFonts w:ascii="微軟正黑體" w:eastAsia="微軟正黑體" w:hAnsi="微軟正黑體" w:hint="eastAsia"/>
          <w:sz w:val="22"/>
        </w:rPr>
        <w:t>有效與虛擬團隊溝通</w:t>
      </w:r>
    </w:p>
    <w:p w:rsidR="00CF7E2D" w:rsidRPr="002F5310" w:rsidRDefault="0057567B" w:rsidP="002F5310">
      <w:pPr>
        <w:spacing w:afterLines="50" w:after="180" w:line="340" w:lineRule="exact"/>
        <w:rPr>
          <w:rFonts w:ascii="微軟正黑體" w:eastAsia="微軟正黑體" w:hAnsi="微軟正黑體"/>
          <w:sz w:val="22"/>
        </w:rPr>
      </w:pPr>
      <w:r w:rsidRPr="002F5310">
        <w:rPr>
          <w:rFonts w:ascii="微軟正黑體" w:eastAsia="微軟正黑體" w:hAnsi="微軟正黑體" w:hint="eastAsia"/>
          <w:sz w:val="22"/>
        </w:rPr>
        <mc:AlternateContent>
          <mc:Choice Requires="wps">
            <w:drawing>
              <wp:anchor distT="0" distB="0" distL="114300" distR="114300" simplePos="0" relativeHeight="251656192" behindDoc="0" locked="0" layoutInCell="1" allowOverlap="1" wp14:anchorId="2E77B349" wp14:editId="4125B915">
                <wp:simplePos x="0" y="0"/>
                <wp:positionH relativeFrom="margin">
                  <wp:align>left</wp:align>
                </wp:positionH>
                <wp:positionV relativeFrom="paragraph">
                  <wp:posOffset>368300</wp:posOffset>
                </wp:positionV>
                <wp:extent cx="6393180" cy="1285875"/>
                <wp:effectExtent l="0" t="0" r="26670" b="28575"/>
                <wp:wrapNone/>
                <wp:docPr id="6" name="文字方塊 6"/>
                <wp:cNvGraphicFramePr/>
                <a:graphic xmlns:a="http://schemas.openxmlformats.org/drawingml/2006/main">
                  <a:graphicData uri="http://schemas.microsoft.com/office/word/2010/wordprocessingShape">
                    <wps:wsp>
                      <wps:cNvSpPr txBox="1"/>
                      <wps:spPr>
                        <a:xfrm>
                          <a:off x="0" y="0"/>
                          <a:ext cx="6393180" cy="1285875"/>
                        </a:xfrm>
                        <a:prstGeom prst="rect">
                          <a:avLst/>
                        </a:prstGeom>
                        <a:solidFill>
                          <a:schemeClr val="lt1"/>
                        </a:solidFill>
                        <a:ln w="6350">
                          <a:solidFill>
                            <a:prstClr val="black"/>
                          </a:solidFill>
                        </a:ln>
                      </wps:spPr>
                      <wps:txbx>
                        <w:txbxContent>
                          <w:p w:rsidR="00852E8E" w:rsidRPr="00E060FE" w:rsidRDefault="00852E8E"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7B349" id="文字方塊 6" o:spid="_x0000_s1040" type="#_x0000_t202" style="position:absolute;margin-left:0;margin-top:29pt;width:503.4pt;height:101.25pt;z-index:251656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" fillcolor="white [3201]" strokeweight=".5pt">
                <v:textbox>
                  <w:txbxContent>
                    <w:p w:rsidR="00852E8E" w:rsidRPr="00E060FE" w:rsidRDefault="00852E8E"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6B5B38" w:rsidRPr="002F5310">
        <w:rPr>
          <w:rFonts w:asciiTheme="majorEastAsia" w:eastAsiaTheme="majorEastAsia" w:hAnsiTheme="majorEastAsia" w:cs="Segoe UI Symbol" w:hint="eastAsia"/>
          <w:sz w:val="22"/>
        </w:rPr>
        <w:t xml:space="preserve">□ </w:t>
      </w:r>
      <w:r w:rsidR="00CF7E2D" w:rsidRPr="002F5310">
        <w:rPr>
          <w:rFonts w:ascii="微軟正黑體" w:eastAsia="微軟正黑體" w:hAnsi="微軟正黑體"/>
          <w:sz w:val="22"/>
        </w:rPr>
        <w:t>4.4.3.5 在適當</w:t>
      </w:r>
      <w:r w:rsidR="002F5310">
        <w:rPr>
          <w:rFonts w:ascii="微軟正黑體" w:eastAsia="微軟正黑體" w:hAnsi="微軟正黑體" w:hint="eastAsia"/>
          <w:sz w:val="22"/>
        </w:rPr>
        <w:t>情境下運用幽默感與多元觀點</w:t>
      </w:r>
    </w:p>
    <w:p w:rsidR="006B5B38" w:rsidRDefault="006B5B38" w:rsidP="002E71A5">
      <w:pPr>
        <w:widowControl/>
        <w:spacing w:line="300" w:lineRule="exact"/>
        <w:rPr>
          <w:rFonts w:ascii="微軟正黑體" w:eastAsia="微軟正黑體" w:hAnsi="微軟正黑體"/>
        </w:rPr>
      </w:pPr>
    </w:p>
    <w:p w:rsidR="006B5B38" w:rsidRDefault="006B5B38" w:rsidP="002E71A5">
      <w:pPr>
        <w:widowControl/>
        <w:spacing w:line="300" w:lineRule="exact"/>
        <w:rPr>
          <w:rFonts w:ascii="微軟正黑體" w:eastAsia="微軟正黑體" w:hAnsi="微軟正黑體"/>
        </w:rPr>
      </w:pPr>
    </w:p>
    <w:p w:rsidR="006B5B38" w:rsidRDefault="006B5B38" w:rsidP="000429F6">
      <w:pPr>
        <w:widowControl/>
        <w:rPr>
          <w:rFonts w:ascii="微軟正黑體" w:eastAsia="微軟正黑體" w:hAnsi="微軟正黑體"/>
        </w:rPr>
      </w:pPr>
    </w:p>
    <w:p w:rsidR="000429F6" w:rsidRDefault="000429F6" w:rsidP="000429F6">
      <w:pPr>
        <w:widowControl/>
        <w:rPr>
          <w:rFonts w:ascii="微軟正黑體" w:eastAsia="微軟正黑體" w:hAnsi="微軟正黑體"/>
        </w:rPr>
      </w:pPr>
    </w:p>
    <w:p w:rsidR="000429F6" w:rsidRDefault="002F5310" w:rsidP="000429F6">
      <w:pPr>
        <w:widowControl/>
        <w:spacing w:line="24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657216" behindDoc="0" locked="0" layoutInCell="1" allowOverlap="1" wp14:anchorId="30CD146E" wp14:editId="46957D7A">
                <wp:simplePos x="0" y="0"/>
                <wp:positionH relativeFrom="column">
                  <wp:posOffset>1270</wp:posOffset>
                </wp:positionH>
                <wp:positionV relativeFrom="paragraph">
                  <wp:posOffset>151765</wp:posOffset>
                </wp:positionV>
                <wp:extent cx="6400800" cy="1119505"/>
                <wp:effectExtent l="0" t="0" r="19050" b="23495"/>
                <wp:wrapNone/>
                <wp:docPr id="39" name="文字方塊 39"/>
                <wp:cNvGraphicFramePr/>
                <a:graphic xmlns:a="http://schemas.openxmlformats.org/drawingml/2006/main">
                  <a:graphicData uri="http://schemas.microsoft.com/office/word/2010/wordprocessingShape">
                    <wps:wsp>
                      <wps:cNvSpPr txBox="1"/>
                      <wps:spPr>
                        <a:xfrm>
                          <a:off x="0" y="0"/>
                          <a:ext cx="6400800"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CD146E" id="文字方塊 39" o:spid="_x0000_s1041" type="#_x0000_t202" style="position:absolute;margin-left:.1pt;margin-top:11.95pt;width:7in;height:88.1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rsidP="000429F6">
      <w:pPr>
        <w:widowControl/>
        <w:spacing w:line="240" w:lineRule="exact"/>
        <w:rPr>
          <w:rFonts w:ascii="微軟正黑體" w:eastAsia="微軟正黑體" w:hAnsi="微軟正黑體"/>
        </w:rPr>
      </w:pPr>
    </w:p>
    <w:p w:rsidR="000429F6" w:rsidRDefault="000429F6">
      <w:pPr>
        <w:widowControl/>
        <w:rPr>
          <w:rFonts w:ascii="微軟正黑體" w:eastAsia="微軟正黑體" w:hAnsi="微軟正黑體"/>
        </w:rPr>
      </w:pPr>
      <w:r>
        <w:rPr>
          <w:rFonts w:ascii="微軟正黑體" w:eastAsia="微軟正黑體" w:hAnsi="微軟正黑體"/>
        </w:rPr>
        <w:br w:type="page"/>
      </w:r>
    </w:p>
    <w:p w:rsidR="006B5B38" w:rsidRPr="00CF2514" w:rsidRDefault="006B5B38" w:rsidP="006B5B38">
      <w:pPr>
        <w:widowControl/>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CF2514">
        <w:rPr>
          <w:rFonts w:ascii="微軟正黑體" w:eastAsia="微軟正黑體" w:hAnsi="微軟正黑體"/>
          <w:b/>
          <w:sz w:val="28"/>
          <w:shd w:val="pct15" w:color="auto" w:fill="FFFFFF"/>
        </w:rPr>
        <w:t xml:space="preserve">4.4.4 </w:t>
      </w:r>
      <w:r w:rsidR="00F5275B">
        <w:rPr>
          <w:rFonts w:ascii="微軟正黑體" w:eastAsia="微軟正黑體" w:hAnsi="微軟正黑體" w:hint="eastAsia"/>
          <w:b/>
          <w:sz w:val="28"/>
          <w:shd w:val="pct15" w:color="auto" w:fill="FFFFFF"/>
        </w:rPr>
        <w:t>人際</w:t>
      </w:r>
      <w:r w:rsidRPr="00CF2514">
        <w:rPr>
          <w:rFonts w:ascii="微軟正黑體" w:eastAsia="微軟正黑體" w:hAnsi="微軟正黑體"/>
          <w:b/>
          <w:sz w:val="28"/>
          <w:shd w:val="pct15" w:color="auto" w:fill="FFFFFF"/>
        </w:rPr>
        <w:t>關係和參與</w:t>
      </w:r>
      <w:r w:rsidRPr="00CF2514">
        <w:rPr>
          <w:rFonts w:ascii="微軟正黑體" w:eastAsia="微軟正黑體" w:hAnsi="微軟正黑體"/>
          <w:sz w:val="22"/>
          <w:shd w:val="pct15" w:color="auto" w:fill="FFFFFF"/>
        </w:rPr>
        <w:t xml:space="preserve">Relations and engagement </w:t>
      </w:r>
    </w:p>
    <w:p w:rsidR="006B5B38" w:rsidRPr="00F5275B" w:rsidRDefault="006B5B38" w:rsidP="00F5275B">
      <w:pPr>
        <w:spacing w:line="340" w:lineRule="exact"/>
        <w:rPr>
          <w:rFonts w:ascii="微軟正黑體" w:eastAsia="微軟正黑體" w:hAnsi="微軟正黑體"/>
          <w:b/>
          <w:sz w:val="22"/>
          <w:shd w:val="pct15" w:color="auto" w:fill="FFFFFF"/>
        </w:rPr>
      </w:pPr>
      <w:r w:rsidRPr="00F5275B">
        <w:rPr>
          <w:rFonts w:ascii="微軟正黑體" w:eastAsia="微軟正黑體" w:hAnsi="微軟正黑體"/>
          <w:b/>
          <w:sz w:val="22"/>
          <w:shd w:val="pct15" w:color="auto" w:fill="FFFFFF"/>
        </w:rPr>
        <w:t>【說明】</w:t>
      </w:r>
    </w:p>
    <w:p w:rsidR="00F5275B" w:rsidRPr="00F5275B" w:rsidRDefault="00F5275B" w:rsidP="00F5275B">
      <w:pPr>
        <w:spacing w:line="340" w:lineRule="exact"/>
        <w:rPr>
          <w:rFonts w:ascii="微軟正黑體" w:eastAsia="微軟正黑體" w:hAnsi="微軟正黑體"/>
          <w:sz w:val="22"/>
        </w:rPr>
      </w:pPr>
      <w:r w:rsidRPr="00F5275B">
        <w:rPr>
          <w:rFonts w:ascii="微軟正黑體" w:eastAsia="微軟正黑體" w:hAnsi="微軟正黑體"/>
          <w:sz w:val="22"/>
        </w:rPr>
        <w:t>積極主動地建立關係來自於</w:t>
      </w:r>
      <w:r w:rsidRPr="00F5275B">
        <w:rPr>
          <w:rStyle w:val="ab"/>
          <w:rFonts w:ascii="微軟正黑體" w:eastAsia="微軟正黑體" w:hAnsi="微軟正黑體"/>
          <w:b w:val="0"/>
          <w:sz w:val="22"/>
        </w:rPr>
        <w:t>對人的真誠關心與興趣</w:t>
      </w:r>
      <w:r w:rsidRPr="00F5275B">
        <w:rPr>
          <w:rStyle w:val="ab"/>
          <w:rFonts w:ascii="微軟正黑體" w:eastAsia="微軟正黑體" w:hAnsi="微軟正黑體" w:hint="eastAsia"/>
          <w:b w:val="0"/>
          <w:sz w:val="22"/>
        </w:rPr>
        <w:t>，</w:t>
      </w:r>
      <w:r w:rsidRPr="00F5275B">
        <w:rPr>
          <w:rFonts w:ascii="微軟正黑體" w:eastAsia="微軟正黑體" w:hAnsi="微軟正黑體"/>
          <w:sz w:val="22"/>
        </w:rPr>
        <w:t>建立關係包含兩個層面：</w:t>
      </w:r>
    </w:p>
    <w:p w:rsidR="00F5275B" w:rsidRPr="00F5275B" w:rsidRDefault="00F5275B" w:rsidP="00F5275B">
      <w:pPr>
        <w:pStyle w:val="a8"/>
        <w:numPr>
          <w:ilvl w:val="0"/>
          <w:numId w:val="23"/>
        </w:numPr>
        <w:spacing w:line="340" w:lineRule="exact"/>
        <w:ind w:leftChars="0"/>
        <w:rPr>
          <w:rFonts w:ascii="微軟正黑體" w:eastAsia="微軟正黑體" w:hAnsi="微軟正黑體"/>
          <w:sz w:val="22"/>
          <w:szCs w:val="22"/>
        </w:rPr>
      </w:pPr>
      <w:r w:rsidRPr="00F5275B">
        <w:rPr>
          <w:rStyle w:val="ab"/>
          <w:rFonts w:ascii="微軟正黑體" w:eastAsia="微軟正黑體" w:hAnsi="微軟正黑體"/>
          <w:b w:val="0"/>
          <w:sz w:val="22"/>
          <w:szCs w:val="22"/>
        </w:rPr>
        <w:t>一對</w:t>
      </w:r>
      <w:proofErr w:type="gramStart"/>
      <w:r w:rsidRPr="00F5275B">
        <w:rPr>
          <w:rStyle w:val="ab"/>
          <w:rFonts w:ascii="微軟正黑體" w:eastAsia="微軟正黑體" w:hAnsi="微軟正黑體"/>
          <w:b w:val="0"/>
          <w:sz w:val="22"/>
          <w:szCs w:val="22"/>
        </w:rPr>
        <w:t>一</w:t>
      </w:r>
      <w:proofErr w:type="gramEnd"/>
      <w:r w:rsidRPr="00F5275B">
        <w:rPr>
          <w:rStyle w:val="ab"/>
          <w:rFonts w:ascii="微軟正黑體" w:eastAsia="微軟正黑體" w:hAnsi="微軟正黑體"/>
          <w:b w:val="0"/>
          <w:sz w:val="22"/>
          <w:szCs w:val="22"/>
        </w:rPr>
        <w:t>的深度互動</w:t>
      </w:r>
    </w:p>
    <w:p w:rsidR="00F5275B" w:rsidRPr="00F5275B" w:rsidRDefault="00F5275B" w:rsidP="00F5275B">
      <w:pPr>
        <w:pStyle w:val="a8"/>
        <w:numPr>
          <w:ilvl w:val="0"/>
          <w:numId w:val="23"/>
        </w:numPr>
        <w:spacing w:line="340" w:lineRule="exact"/>
        <w:ind w:leftChars="0"/>
        <w:rPr>
          <w:rFonts w:ascii="微軟正黑體" w:eastAsia="微軟正黑體" w:hAnsi="微軟正黑體"/>
          <w:sz w:val="22"/>
          <w:szCs w:val="22"/>
        </w:rPr>
      </w:pPr>
      <w:r w:rsidRPr="00F5275B">
        <w:rPr>
          <w:rStyle w:val="ab"/>
          <w:rFonts w:ascii="微軟正黑體" w:eastAsia="微軟正黑體" w:hAnsi="微軟正黑體"/>
          <w:b w:val="0"/>
          <w:sz w:val="22"/>
          <w:szCs w:val="22"/>
        </w:rPr>
        <w:t>社交網絡的建構與經營</w:t>
      </w:r>
    </w:p>
    <w:p w:rsidR="00F5275B" w:rsidRPr="00F5275B" w:rsidRDefault="00F5275B" w:rsidP="00F5275B">
      <w:pPr>
        <w:spacing w:line="340" w:lineRule="exact"/>
        <w:rPr>
          <w:rFonts w:ascii="微軟正黑體" w:eastAsia="微軟正黑體" w:hAnsi="微軟正黑體"/>
          <w:sz w:val="22"/>
        </w:rPr>
      </w:pPr>
      <w:r w:rsidRPr="00F5275B">
        <w:rPr>
          <w:rFonts w:ascii="微軟正黑體" w:eastAsia="微軟正黑體" w:hAnsi="微軟正黑體"/>
          <w:sz w:val="22"/>
        </w:rPr>
        <w:t>維持關係需要透過：</w:t>
      </w:r>
    </w:p>
    <w:p w:rsidR="00F5275B" w:rsidRPr="00F5275B" w:rsidRDefault="00F5275B" w:rsidP="00F5275B">
      <w:pPr>
        <w:pStyle w:val="a8"/>
        <w:numPr>
          <w:ilvl w:val="0"/>
          <w:numId w:val="23"/>
        </w:numPr>
        <w:spacing w:line="340" w:lineRule="exact"/>
        <w:ind w:leftChars="0"/>
        <w:rPr>
          <w:rStyle w:val="ab"/>
          <w:rFonts w:ascii="微軟正黑體" w:eastAsia="微軟正黑體" w:hAnsi="微軟正黑體"/>
          <w:b w:val="0"/>
          <w:sz w:val="22"/>
          <w:szCs w:val="22"/>
        </w:rPr>
      </w:pPr>
      <w:r w:rsidRPr="00F5275B">
        <w:rPr>
          <w:rStyle w:val="ab"/>
          <w:rFonts w:ascii="微軟正黑體" w:eastAsia="微軟正黑體" w:hAnsi="微軟正黑體"/>
          <w:b w:val="0"/>
          <w:sz w:val="22"/>
          <w:szCs w:val="22"/>
        </w:rPr>
        <w:t>建立信任</w:t>
      </w:r>
    </w:p>
    <w:p w:rsidR="00F5275B" w:rsidRPr="00F5275B" w:rsidRDefault="00F5275B" w:rsidP="00F5275B">
      <w:pPr>
        <w:pStyle w:val="a8"/>
        <w:numPr>
          <w:ilvl w:val="0"/>
          <w:numId w:val="23"/>
        </w:numPr>
        <w:spacing w:line="340" w:lineRule="exact"/>
        <w:ind w:leftChars="0"/>
        <w:rPr>
          <w:rStyle w:val="ab"/>
          <w:rFonts w:ascii="微軟正黑體" w:eastAsia="微軟正黑體" w:hAnsi="微軟正黑體"/>
          <w:b w:val="0"/>
          <w:sz w:val="22"/>
          <w:szCs w:val="22"/>
        </w:rPr>
      </w:pPr>
      <w:r w:rsidRPr="00F5275B">
        <w:rPr>
          <w:rStyle w:val="ab"/>
          <w:rFonts w:ascii="微軟正黑體" w:eastAsia="微軟正黑體" w:hAnsi="微軟正黑體"/>
          <w:b w:val="0"/>
          <w:sz w:val="22"/>
          <w:szCs w:val="22"/>
        </w:rPr>
        <w:t>尊重互動</w:t>
      </w:r>
    </w:p>
    <w:p w:rsidR="00F5275B" w:rsidRPr="00F5275B" w:rsidRDefault="00F5275B" w:rsidP="00F5275B">
      <w:pPr>
        <w:pStyle w:val="a8"/>
        <w:numPr>
          <w:ilvl w:val="0"/>
          <w:numId w:val="23"/>
        </w:numPr>
        <w:spacing w:line="340" w:lineRule="exact"/>
        <w:ind w:leftChars="0"/>
        <w:rPr>
          <w:rStyle w:val="ab"/>
          <w:rFonts w:ascii="微軟正黑體" w:eastAsia="微軟正黑體" w:hAnsi="微軟正黑體"/>
          <w:b w:val="0"/>
          <w:sz w:val="22"/>
          <w:szCs w:val="22"/>
        </w:rPr>
      </w:pPr>
      <w:r w:rsidRPr="00F5275B">
        <w:rPr>
          <w:rStyle w:val="ab"/>
          <w:rFonts w:ascii="微軟正黑體" w:eastAsia="微軟正黑體" w:hAnsi="微軟正黑體"/>
          <w:b w:val="0"/>
          <w:sz w:val="22"/>
          <w:szCs w:val="22"/>
        </w:rPr>
        <w:t>開放溝通</w:t>
      </w:r>
    </w:p>
    <w:p w:rsidR="00F5275B" w:rsidRPr="00F5275B" w:rsidRDefault="00F5275B" w:rsidP="00F5275B">
      <w:pPr>
        <w:pStyle w:val="a8"/>
        <w:numPr>
          <w:ilvl w:val="0"/>
          <w:numId w:val="23"/>
        </w:numPr>
        <w:spacing w:line="340" w:lineRule="exact"/>
        <w:ind w:leftChars="0"/>
        <w:rPr>
          <w:rStyle w:val="ab"/>
          <w:rFonts w:ascii="微軟正黑體" w:eastAsia="微軟正黑體" w:hAnsi="微軟正黑體"/>
          <w:b w:val="0"/>
          <w:sz w:val="22"/>
          <w:szCs w:val="22"/>
        </w:rPr>
      </w:pPr>
      <w:r w:rsidRPr="00F5275B">
        <w:rPr>
          <w:rStyle w:val="ab"/>
          <w:rFonts w:ascii="微軟正黑體" w:eastAsia="微軟正黑體" w:hAnsi="微軟正黑體"/>
          <w:b w:val="0"/>
          <w:sz w:val="22"/>
          <w:szCs w:val="22"/>
        </w:rPr>
        <w:t>情感投入與行動一致</w:t>
      </w:r>
    </w:p>
    <w:p w:rsidR="00F5275B" w:rsidRPr="00F5275B" w:rsidRDefault="00F5275B" w:rsidP="00F5275B">
      <w:pPr>
        <w:spacing w:line="340" w:lineRule="exact"/>
        <w:ind w:firstLineChars="200" w:firstLine="440"/>
        <w:rPr>
          <w:rFonts w:ascii="微軟正黑體" w:eastAsia="微軟正黑體" w:hAnsi="微軟正黑體"/>
          <w:sz w:val="22"/>
        </w:rPr>
      </w:pPr>
      <w:r w:rsidRPr="00F5275B">
        <w:rPr>
          <w:rStyle w:val="ab"/>
          <w:rFonts w:ascii="微軟正黑體" w:eastAsia="微軟正黑體" w:hAnsi="微軟正黑體"/>
          <w:b w:val="0"/>
          <w:sz w:val="22"/>
        </w:rPr>
        <w:t>文化差異</w:t>
      </w:r>
      <w:r w:rsidRPr="00F5275B">
        <w:rPr>
          <w:rFonts w:ascii="微軟正黑體" w:eastAsia="微軟正黑體" w:hAnsi="微軟正黑體"/>
          <w:sz w:val="22"/>
        </w:rPr>
        <w:t>既可能促進關係，也可能造成誤解，因此</w:t>
      </w:r>
      <w:r w:rsidRPr="00F5275B">
        <w:rPr>
          <w:rStyle w:val="ab"/>
          <w:rFonts w:ascii="微軟正黑體" w:eastAsia="微軟正黑體" w:hAnsi="微軟正黑體"/>
          <w:b w:val="0"/>
          <w:sz w:val="22"/>
        </w:rPr>
        <w:t>文化敏感度與包容力</w:t>
      </w:r>
      <w:r w:rsidRPr="00F5275B">
        <w:rPr>
          <w:rFonts w:ascii="微軟正黑體" w:eastAsia="微軟正黑體" w:hAnsi="微軟正黑體"/>
          <w:sz w:val="22"/>
        </w:rPr>
        <w:t>是關鍵</w:t>
      </w:r>
      <w:r w:rsidRPr="00F5275B">
        <w:rPr>
          <w:rFonts w:ascii="微軟正黑體" w:eastAsia="微軟正黑體" w:hAnsi="微軟正黑體" w:hint="eastAsia"/>
          <w:sz w:val="22"/>
        </w:rPr>
        <w:t>。</w:t>
      </w:r>
      <w:r w:rsidRPr="00F5275B">
        <w:rPr>
          <w:rFonts w:ascii="微軟正黑體" w:eastAsia="微軟正黑體" w:hAnsi="微軟正黑體"/>
          <w:sz w:val="22"/>
        </w:rPr>
        <w:t>若建立了良好的人際連結，</w:t>
      </w:r>
      <w:r w:rsidRPr="00F5275B">
        <w:rPr>
          <w:rStyle w:val="ab"/>
          <w:rFonts w:ascii="微軟正黑體" w:eastAsia="微軟正黑體" w:hAnsi="微軟正黑體"/>
          <w:b w:val="0"/>
          <w:sz w:val="22"/>
        </w:rPr>
        <w:t>他人更容易接受你的願景、任務與提案</w:t>
      </w:r>
      <w:r w:rsidRPr="00F5275B">
        <w:rPr>
          <w:rStyle w:val="ab"/>
          <w:rFonts w:ascii="微軟正黑體" w:eastAsia="微軟正黑體" w:hAnsi="微軟正黑體" w:hint="eastAsia"/>
          <w:b w:val="0"/>
          <w:sz w:val="22"/>
        </w:rPr>
        <w:t>。</w:t>
      </w:r>
      <w:r w:rsidRPr="00F5275B">
        <w:rPr>
          <w:rFonts w:ascii="微軟正黑體" w:eastAsia="微軟正黑體" w:hAnsi="微軟正黑體"/>
          <w:sz w:val="22"/>
        </w:rPr>
        <w:t>透過</w:t>
      </w:r>
      <w:r w:rsidRPr="00F5275B">
        <w:rPr>
          <w:rStyle w:val="ab"/>
          <w:rFonts w:ascii="微軟正黑體" w:eastAsia="微軟正黑體" w:hAnsi="微軟正黑體"/>
          <w:b w:val="0"/>
          <w:sz w:val="22"/>
        </w:rPr>
        <w:t>邀請對方參與討論與決策</w:t>
      </w:r>
      <w:r w:rsidRPr="00F5275B">
        <w:rPr>
          <w:rFonts w:ascii="微軟正黑體" w:eastAsia="微軟正黑體" w:hAnsi="微軟正黑體"/>
          <w:sz w:val="22"/>
        </w:rPr>
        <w:t>，能大幅提高參與感與任務承諾</w:t>
      </w:r>
      <w:r w:rsidRPr="00F5275B">
        <w:rPr>
          <w:rFonts w:ascii="微軟正黑體" w:eastAsia="微軟正黑體" w:hAnsi="微軟正黑體" w:hint="eastAsia"/>
          <w:sz w:val="22"/>
        </w:rPr>
        <w:t>。</w:t>
      </w:r>
    </w:p>
    <w:p w:rsidR="00E64B9A" w:rsidRPr="00F5275B" w:rsidRDefault="00E64B9A" w:rsidP="00F5275B">
      <w:pPr>
        <w:widowControl/>
        <w:spacing w:beforeLines="50" w:before="180" w:line="340" w:lineRule="exact"/>
        <w:rPr>
          <w:rFonts w:ascii="微軟正黑體" w:eastAsia="微軟正黑體" w:hAnsi="微軟正黑體"/>
          <w:b/>
          <w:sz w:val="22"/>
          <w:shd w:val="pct15" w:color="auto" w:fill="FFFFFF"/>
        </w:rPr>
      </w:pPr>
      <w:r w:rsidRPr="00F5275B">
        <w:rPr>
          <w:rFonts w:ascii="微軟正黑體" w:eastAsia="微軟正黑體" w:hAnsi="微軟正黑體" w:hint="eastAsia"/>
          <w:b/>
          <w:sz w:val="22"/>
          <w:shd w:val="pct15" w:color="auto" w:fill="FFFFFF"/>
          <w:lang w:eastAsia="zh-HK"/>
        </w:rPr>
        <w:t>【關鍵職能指標</w:t>
      </w:r>
      <w:r w:rsidRPr="00F5275B">
        <w:rPr>
          <w:rFonts w:ascii="微軟正黑體" w:eastAsia="微軟正黑體" w:hAnsi="微軟正黑體" w:hint="eastAsia"/>
          <w:b/>
          <w:sz w:val="22"/>
          <w:shd w:val="pct15" w:color="auto" w:fill="FFFFFF"/>
        </w:rPr>
        <w:t>KCIs</w:t>
      </w:r>
      <w:r w:rsidRPr="00F5275B">
        <w:rPr>
          <w:rFonts w:ascii="微軟正黑體" w:eastAsia="微軟正黑體" w:hAnsi="微軟正黑體" w:hint="eastAsia"/>
          <w:b/>
          <w:sz w:val="22"/>
          <w:shd w:val="pct15" w:color="auto" w:fill="FFFFFF"/>
          <w:lang w:eastAsia="zh-HK"/>
        </w:rPr>
        <w:t>】</w:t>
      </w:r>
    </w:p>
    <w:p w:rsidR="006B5B38" w:rsidRPr="00F5275B" w:rsidRDefault="006B5B38" w:rsidP="00F5275B">
      <w:pPr>
        <w:spacing w:line="340" w:lineRule="exact"/>
        <w:rPr>
          <w:rFonts w:ascii="微軟正黑體" w:eastAsia="微軟正黑體" w:hAnsi="微軟正黑體"/>
          <w:sz w:val="22"/>
        </w:rPr>
      </w:pPr>
      <w:r w:rsidRPr="00F5275B">
        <w:rPr>
          <w:rFonts w:asciiTheme="majorEastAsia" w:eastAsiaTheme="majorEastAsia" w:hAnsiTheme="majorEastAsia" w:cs="Segoe UI Symbol" w:hint="eastAsia"/>
          <w:sz w:val="22"/>
        </w:rPr>
        <w:t xml:space="preserve">□ </w:t>
      </w:r>
      <w:r w:rsidRPr="00F5275B">
        <w:rPr>
          <w:rFonts w:ascii="微軟正黑體" w:eastAsia="微軟正黑體" w:hAnsi="微軟正黑體"/>
          <w:sz w:val="22"/>
        </w:rPr>
        <w:t>4.4.4.</w:t>
      </w:r>
      <w:r w:rsidR="006737A6">
        <w:rPr>
          <w:rFonts w:ascii="微軟正黑體" w:eastAsia="微軟正黑體" w:hAnsi="微軟正黑體"/>
          <w:sz w:val="22"/>
        </w:rPr>
        <w:t xml:space="preserve">1 </w:t>
      </w:r>
      <w:r w:rsidR="006737A6">
        <w:rPr>
          <w:rFonts w:ascii="微軟正黑體" w:eastAsia="微軟正黑體" w:hAnsi="微軟正黑體" w:hint="eastAsia"/>
          <w:sz w:val="22"/>
        </w:rPr>
        <w:t>主動建立並發展個人與專業關係</w:t>
      </w:r>
    </w:p>
    <w:p w:rsidR="006B5B38" w:rsidRPr="00F5275B" w:rsidRDefault="006B5B38" w:rsidP="00F5275B">
      <w:pPr>
        <w:spacing w:line="340" w:lineRule="exact"/>
        <w:rPr>
          <w:rFonts w:ascii="微軟正黑體" w:eastAsia="微軟正黑體" w:hAnsi="微軟正黑體"/>
          <w:sz w:val="22"/>
        </w:rPr>
      </w:pPr>
      <w:r w:rsidRPr="00F5275B">
        <w:rPr>
          <w:rFonts w:asciiTheme="majorEastAsia" w:eastAsiaTheme="majorEastAsia" w:hAnsiTheme="majorEastAsia" w:cs="Segoe UI Symbol" w:hint="eastAsia"/>
          <w:sz w:val="22"/>
        </w:rPr>
        <w:t xml:space="preserve">□ </w:t>
      </w:r>
      <w:r w:rsidRPr="00F5275B">
        <w:rPr>
          <w:rFonts w:ascii="微軟正黑體" w:eastAsia="微軟正黑體" w:hAnsi="微軟正黑體"/>
          <w:sz w:val="22"/>
        </w:rPr>
        <w:t xml:space="preserve">4.4.4.2 </w:t>
      </w:r>
      <w:r w:rsidR="006737A6">
        <w:rPr>
          <w:rFonts w:ascii="微軟正黑體" w:eastAsia="微軟正黑體" w:hAnsi="微軟正黑體" w:hint="eastAsia"/>
          <w:sz w:val="22"/>
        </w:rPr>
        <w:t>建立、促進並參與社交網絡</w:t>
      </w:r>
      <w:r w:rsidRPr="00F5275B">
        <w:rPr>
          <w:rFonts w:ascii="微軟正黑體" w:eastAsia="微軟正黑體" w:hAnsi="微軟正黑體"/>
          <w:sz w:val="22"/>
        </w:rPr>
        <w:t xml:space="preserve"> </w:t>
      </w:r>
    </w:p>
    <w:p w:rsidR="006B5B38" w:rsidRPr="00F5275B" w:rsidRDefault="006B5B38" w:rsidP="00F5275B">
      <w:pPr>
        <w:spacing w:line="340" w:lineRule="exact"/>
        <w:rPr>
          <w:rFonts w:ascii="微軟正黑體" w:eastAsia="微軟正黑體" w:hAnsi="微軟正黑體"/>
          <w:sz w:val="22"/>
        </w:rPr>
      </w:pPr>
      <w:r w:rsidRPr="00F5275B">
        <w:rPr>
          <w:rFonts w:asciiTheme="majorEastAsia" w:eastAsiaTheme="majorEastAsia" w:hAnsiTheme="majorEastAsia" w:cs="Segoe UI Symbol" w:hint="eastAsia"/>
          <w:sz w:val="22"/>
        </w:rPr>
        <w:t xml:space="preserve">□ </w:t>
      </w:r>
      <w:r w:rsidRPr="00F5275B">
        <w:rPr>
          <w:rFonts w:ascii="微軟正黑體" w:eastAsia="微軟正黑體" w:hAnsi="微軟正黑體"/>
          <w:sz w:val="22"/>
        </w:rPr>
        <w:t xml:space="preserve">4.4.4.3 </w:t>
      </w:r>
      <w:r w:rsidR="006737A6">
        <w:rPr>
          <w:rFonts w:ascii="微軟正黑體" w:eastAsia="微軟正黑體" w:hAnsi="微軟正黑體" w:hint="eastAsia"/>
          <w:sz w:val="22"/>
        </w:rPr>
        <w:t>透過傾聽、理解與支持展現同理心</w:t>
      </w:r>
      <w:r w:rsidRPr="00F5275B">
        <w:rPr>
          <w:rFonts w:ascii="微軟正黑體" w:eastAsia="微軟正黑體" w:hAnsi="微軟正黑體"/>
          <w:sz w:val="22"/>
        </w:rPr>
        <w:t xml:space="preserve"> </w:t>
      </w:r>
    </w:p>
    <w:p w:rsidR="006B5B38" w:rsidRPr="00F5275B" w:rsidRDefault="006B5B38" w:rsidP="00F5275B">
      <w:pPr>
        <w:spacing w:line="340" w:lineRule="exact"/>
        <w:rPr>
          <w:rFonts w:ascii="微軟正黑體" w:eastAsia="微軟正黑體" w:hAnsi="微軟正黑體"/>
          <w:sz w:val="22"/>
        </w:rPr>
      </w:pPr>
      <w:r w:rsidRPr="00F5275B">
        <w:rPr>
          <w:rFonts w:asciiTheme="majorEastAsia" w:eastAsiaTheme="majorEastAsia" w:hAnsiTheme="majorEastAsia" w:cs="Segoe UI Symbol" w:hint="eastAsia"/>
          <w:sz w:val="22"/>
        </w:rPr>
        <w:t xml:space="preserve">□ </w:t>
      </w:r>
      <w:r w:rsidRPr="00F5275B">
        <w:rPr>
          <w:rFonts w:ascii="微軟正黑體" w:eastAsia="微軟正黑體" w:hAnsi="微軟正黑體"/>
          <w:sz w:val="22"/>
        </w:rPr>
        <w:t xml:space="preserve">4.4.4.4 </w:t>
      </w:r>
      <w:r w:rsidR="006737A6">
        <w:rPr>
          <w:rFonts w:ascii="微軟正黑體" w:eastAsia="微軟正黑體" w:hAnsi="微軟正黑體" w:hint="eastAsia"/>
          <w:sz w:val="22"/>
        </w:rPr>
        <w:t>透過鼓勵他人表達意見與關切，展現信任與尊重</w:t>
      </w:r>
    </w:p>
    <w:p w:rsidR="006B5B38" w:rsidRPr="00F5275B" w:rsidRDefault="006B5B38" w:rsidP="00F5275B">
      <w:pPr>
        <w:spacing w:afterLines="50" w:after="180" w:line="340" w:lineRule="exact"/>
        <w:rPr>
          <w:rFonts w:ascii="微軟正黑體" w:eastAsia="微軟正黑體" w:hAnsi="微軟正黑體"/>
          <w:sz w:val="22"/>
        </w:rPr>
      </w:pPr>
      <w:r w:rsidRPr="00F5275B">
        <w:rPr>
          <w:rFonts w:asciiTheme="majorEastAsia" w:eastAsiaTheme="majorEastAsia" w:hAnsiTheme="majorEastAsia" w:cs="Segoe UI Symbol" w:hint="eastAsia"/>
          <w:sz w:val="22"/>
        </w:rPr>
        <w:t xml:space="preserve">□ </w:t>
      </w:r>
      <w:r w:rsidRPr="00F5275B">
        <w:rPr>
          <w:rFonts w:ascii="微軟正黑體" w:eastAsia="微軟正黑體" w:hAnsi="微軟正黑體"/>
          <w:sz w:val="22"/>
        </w:rPr>
        <w:t xml:space="preserve">4.4.4.5 </w:t>
      </w:r>
      <w:r w:rsidR="006737A6">
        <w:rPr>
          <w:rFonts w:ascii="微軟正黑體" w:eastAsia="微軟正黑體" w:hAnsi="微軟正黑體" w:hint="eastAsia"/>
          <w:sz w:val="22"/>
        </w:rPr>
        <w:t>分享個人願景與目標以促進他人參與與承諾</w:t>
      </w:r>
      <w:r w:rsidRPr="00F5275B">
        <w:rPr>
          <w:rFonts w:ascii="微軟正黑體" w:eastAsia="微軟正黑體" w:hAnsi="微軟正黑體"/>
          <w:sz w:val="22"/>
        </w:rPr>
        <w:t xml:space="preserve"> </w:t>
      </w:r>
    </w:p>
    <w:p w:rsidR="006B5B38" w:rsidRDefault="006B5B38" w:rsidP="006B5B38">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42368" behindDoc="0" locked="0" layoutInCell="1" allowOverlap="1" wp14:anchorId="2DC57611" wp14:editId="0B4F322F">
                <wp:simplePos x="0" y="0"/>
                <wp:positionH relativeFrom="margin">
                  <wp:posOffset>0</wp:posOffset>
                </wp:positionH>
                <wp:positionV relativeFrom="paragraph">
                  <wp:posOffset>0</wp:posOffset>
                </wp:positionV>
                <wp:extent cx="6393485" cy="1309420"/>
                <wp:effectExtent l="0" t="0" r="26670" b="24130"/>
                <wp:wrapNone/>
                <wp:docPr id="13" name="文字方塊 1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C57611" id="文字方塊 13" o:spid="_x0000_s1042" type="#_x0000_t202" style="position:absolute;margin-left:0;margin-top:0;width:503.4pt;height:103.1pt;z-index:2516423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BXUqm3ZwIAALAEAAAOAAAAAAAAAAAAAAAAAC4CAABkcnMvZTJv&#10;RG9jLnhtbFBLAQItABQABgAIAAAAIQAs5xg52AAAAAYBAAAPAAAAAAAAAAAAAAAAAMEEAABkcnMv&#10;ZG93bnJldi54bWxQSwUGAAAAAAQABADzAAAAxgUAAAAA&#10;" fillcolor="white [3201]" strokeweight=".5pt">
                <v:textbox>
                  <w:txbxContent>
                    <w:p w:rsidR="00852E8E" w:rsidRPr="00E060FE" w:rsidRDefault="00852E8E"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6B5B38" w:rsidRDefault="006B5B38" w:rsidP="006B5B38">
      <w:pPr>
        <w:widowControl/>
        <w:spacing w:line="400" w:lineRule="exact"/>
        <w:rPr>
          <w:rFonts w:ascii="微軟正黑體" w:eastAsia="微軟正黑體" w:hAnsi="微軟正黑體"/>
          <w:szCs w:val="24"/>
        </w:rPr>
      </w:pPr>
    </w:p>
    <w:p w:rsidR="006B5B38" w:rsidRDefault="006B5B38" w:rsidP="006B5B38">
      <w:pPr>
        <w:widowControl/>
        <w:spacing w:line="400" w:lineRule="exact"/>
        <w:rPr>
          <w:rFonts w:ascii="微軟正黑體" w:eastAsia="微軟正黑體" w:hAnsi="微軟正黑體"/>
          <w:szCs w:val="24"/>
        </w:rPr>
      </w:pPr>
    </w:p>
    <w:p w:rsidR="006B5B38" w:rsidRDefault="006B5B38" w:rsidP="006B5B38">
      <w:pPr>
        <w:widowControl/>
        <w:spacing w:line="400" w:lineRule="exact"/>
        <w:rPr>
          <w:rFonts w:ascii="微軟正黑體" w:eastAsia="微軟正黑體" w:hAnsi="微軟正黑體"/>
          <w:szCs w:val="24"/>
        </w:rPr>
      </w:pPr>
    </w:p>
    <w:p w:rsidR="006B5B38" w:rsidRDefault="006B5B38" w:rsidP="006B5B38">
      <w:pPr>
        <w:widowControl/>
        <w:spacing w:line="400" w:lineRule="exact"/>
        <w:rPr>
          <w:rFonts w:ascii="微軟正黑體" w:eastAsia="微軟正黑體" w:hAnsi="微軟正黑體"/>
          <w:szCs w:val="24"/>
        </w:rPr>
      </w:pPr>
    </w:p>
    <w:p w:rsidR="006B5B38" w:rsidRDefault="006B5B38" w:rsidP="000429F6">
      <w:pPr>
        <w:widowControl/>
        <w:spacing w:line="240" w:lineRule="exact"/>
        <w:rPr>
          <w:rFonts w:ascii="微軟正黑體" w:eastAsia="微軟正黑體" w:hAnsi="微軟正黑體"/>
          <w:szCs w:val="24"/>
        </w:rPr>
      </w:pPr>
    </w:p>
    <w:p w:rsidR="000429F6" w:rsidRDefault="000429F6" w:rsidP="000429F6">
      <w:pPr>
        <w:widowControl/>
        <w:spacing w:line="24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66944" behindDoc="0" locked="0" layoutInCell="1" allowOverlap="1" wp14:anchorId="30CD146E" wp14:editId="46957D7A">
                <wp:simplePos x="0" y="0"/>
                <wp:positionH relativeFrom="column">
                  <wp:posOffset>-635</wp:posOffset>
                </wp:positionH>
                <wp:positionV relativeFrom="paragraph">
                  <wp:posOffset>19050</wp:posOffset>
                </wp:positionV>
                <wp:extent cx="6372632" cy="1119883"/>
                <wp:effectExtent l="0" t="0" r="28575" b="23495"/>
                <wp:wrapNone/>
                <wp:docPr id="40" name="文字方塊 4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40" o:spid="_x0000_s1043" type="#_x0000_t202" style="position:absolute;margin-left:-.05pt;margin-top:1.5pt;width:501.8pt;height:88.2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szCs w:val="24"/>
        </w:rPr>
      </w:pPr>
      <w:r>
        <w:rPr>
          <w:rFonts w:ascii="微軟正黑體" w:eastAsia="微軟正黑體" w:hAnsi="微軟正黑體"/>
          <w:szCs w:val="24"/>
        </w:rPr>
        <w:br w:type="page"/>
      </w:r>
    </w:p>
    <w:p w:rsidR="00FA3F69" w:rsidRPr="00FA3F69" w:rsidRDefault="00FA3F69" w:rsidP="00FA3F69">
      <w:pPr>
        <w:spacing w:afterLines="50" w:after="180" w:line="400" w:lineRule="exact"/>
        <w:rPr>
          <w:rFonts w:ascii="微軟正黑體" w:eastAsia="微軟正黑體" w:hAnsi="微軟正黑體"/>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D5708D">
        <w:rPr>
          <w:rFonts w:ascii="微軟正黑體" w:eastAsia="微軟正黑體" w:hAnsi="微軟正黑體"/>
          <w:b/>
          <w:sz w:val="28"/>
          <w:shd w:val="pct15" w:color="auto" w:fill="FFFFFF"/>
        </w:rPr>
        <w:t>4.4.5 領導</w:t>
      </w:r>
      <w:r w:rsidRPr="00FA3F69">
        <w:rPr>
          <w:rFonts w:ascii="微軟正黑體" w:eastAsia="微軟正黑體" w:hAnsi="微軟正黑體"/>
          <w:shd w:val="pct15" w:color="auto" w:fill="FFFFFF"/>
        </w:rPr>
        <w:t xml:space="preserve"> Leadership </w:t>
      </w:r>
    </w:p>
    <w:p w:rsidR="00FA3F69" w:rsidRPr="00FA668B" w:rsidRDefault="00FA3F69" w:rsidP="00FA668B">
      <w:pPr>
        <w:spacing w:line="340" w:lineRule="exact"/>
        <w:rPr>
          <w:rFonts w:ascii="微軟正黑體" w:eastAsia="微軟正黑體" w:hAnsi="微軟正黑體"/>
          <w:b/>
          <w:sz w:val="22"/>
          <w:shd w:val="pct15" w:color="auto" w:fill="FFFFFF"/>
        </w:rPr>
      </w:pPr>
      <w:r w:rsidRPr="00FA668B">
        <w:rPr>
          <w:rFonts w:ascii="微軟正黑體" w:eastAsia="微軟正黑體" w:hAnsi="微軟正黑體"/>
          <w:b/>
          <w:sz w:val="22"/>
          <w:shd w:val="pct15" w:color="auto" w:fill="FFFFFF"/>
        </w:rPr>
        <w:t>【說明】</w:t>
      </w:r>
    </w:p>
    <w:p w:rsidR="00FA668B" w:rsidRPr="00FA668B" w:rsidRDefault="00FA668B" w:rsidP="00FA668B">
      <w:pPr>
        <w:spacing w:line="340" w:lineRule="exact"/>
        <w:ind w:firstLineChars="200" w:firstLine="440"/>
        <w:rPr>
          <w:rFonts w:ascii="微軟正黑體" w:eastAsia="微軟正黑體" w:hAnsi="微軟正黑體" w:cs="Times New Roman"/>
          <w:sz w:val="22"/>
        </w:rPr>
      </w:pPr>
      <w:r w:rsidRPr="00FA668B">
        <w:rPr>
          <w:rFonts w:ascii="微軟正黑體" w:eastAsia="微軟正黑體" w:hAnsi="微軟正黑體" w:cs="Times New Roman"/>
          <w:sz w:val="22"/>
        </w:rPr>
        <w:t>一位具備領導力的個人，需能</w:t>
      </w:r>
      <w:r w:rsidRPr="00FA668B">
        <w:rPr>
          <w:rStyle w:val="ab"/>
          <w:rFonts w:ascii="微軟正黑體" w:eastAsia="微軟正黑體" w:hAnsi="微軟正黑體" w:cs="Times New Roman"/>
          <w:b w:val="0"/>
          <w:sz w:val="22"/>
        </w:rPr>
        <w:t>覺察不同的領導風格</w:t>
      </w:r>
      <w:r w:rsidRPr="00FA668B">
        <w:rPr>
          <w:rFonts w:ascii="微軟正黑體" w:eastAsia="微軟正黑體" w:hAnsi="微軟正黑體" w:cs="Times New Roman"/>
          <w:sz w:val="22"/>
        </w:rPr>
        <w:t>，並根據專案特性、團隊組成與外部情勢，靈活運用領導風格</w:t>
      </w:r>
      <w:r w:rsidRPr="00FA668B">
        <w:rPr>
          <w:rFonts w:ascii="微軟正黑體" w:eastAsia="微軟正黑體" w:hAnsi="微軟正黑體" w:cs="Times New Roman" w:hint="eastAsia"/>
          <w:sz w:val="22"/>
        </w:rPr>
        <w:t>，</w:t>
      </w:r>
      <w:r w:rsidRPr="00FA668B">
        <w:rPr>
          <w:rFonts w:ascii="微軟正黑體" w:eastAsia="微軟正黑體" w:hAnsi="微軟正黑體" w:cs="Times New Roman"/>
          <w:sz w:val="22"/>
        </w:rPr>
        <w:t>包含：</w:t>
      </w:r>
    </w:p>
    <w:p w:rsidR="00FA668B" w:rsidRPr="00FA668B" w:rsidRDefault="00FA668B" w:rsidP="00FA668B">
      <w:pPr>
        <w:pStyle w:val="a8"/>
        <w:numPr>
          <w:ilvl w:val="0"/>
          <w:numId w:val="24"/>
        </w:numPr>
        <w:spacing w:line="340" w:lineRule="exact"/>
        <w:ind w:leftChars="0"/>
        <w:rPr>
          <w:rFonts w:ascii="微軟正黑體" w:eastAsia="微軟正黑體" w:hAnsi="微軟正黑體"/>
          <w:sz w:val="22"/>
          <w:szCs w:val="22"/>
        </w:rPr>
      </w:pPr>
      <w:r w:rsidRPr="00FA668B">
        <w:rPr>
          <w:rFonts w:ascii="微軟正黑體" w:eastAsia="微軟正黑體" w:hAnsi="微軟正黑體"/>
          <w:sz w:val="22"/>
          <w:szCs w:val="22"/>
        </w:rPr>
        <w:t>行為模式</w:t>
      </w:r>
      <w:proofErr w:type="gramStart"/>
      <w:r w:rsidRPr="00FA668B">
        <w:rPr>
          <w:rFonts w:ascii="微軟正黑體" w:eastAsia="微軟正黑體" w:hAnsi="微軟正黑體"/>
          <w:sz w:val="22"/>
          <w:szCs w:val="22"/>
        </w:rPr>
        <w:t>（</w:t>
      </w:r>
      <w:proofErr w:type="gramEnd"/>
      <w:r w:rsidRPr="00FA668B">
        <w:rPr>
          <w:rFonts w:ascii="微軟正黑體" w:eastAsia="微軟正黑體" w:hAnsi="微軟正黑體"/>
          <w:sz w:val="22"/>
          <w:szCs w:val="22"/>
        </w:rPr>
        <w:t>控制 vs. 授權</w:t>
      </w:r>
      <w:proofErr w:type="gramStart"/>
      <w:r w:rsidRPr="00FA668B">
        <w:rPr>
          <w:rFonts w:ascii="微軟正黑體" w:eastAsia="微軟正黑體" w:hAnsi="微軟正黑體"/>
          <w:sz w:val="22"/>
          <w:szCs w:val="22"/>
        </w:rPr>
        <w:t>）</w:t>
      </w:r>
      <w:proofErr w:type="gramEnd"/>
    </w:p>
    <w:p w:rsidR="00FA668B" w:rsidRPr="00FA668B" w:rsidRDefault="00FA668B" w:rsidP="00FA668B">
      <w:pPr>
        <w:pStyle w:val="a8"/>
        <w:numPr>
          <w:ilvl w:val="0"/>
          <w:numId w:val="24"/>
        </w:numPr>
        <w:spacing w:line="340" w:lineRule="exact"/>
        <w:ind w:leftChars="0"/>
        <w:rPr>
          <w:rFonts w:ascii="微軟正黑體" w:eastAsia="微軟正黑體" w:hAnsi="微軟正黑體"/>
          <w:sz w:val="22"/>
          <w:szCs w:val="22"/>
        </w:rPr>
      </w:pPr>
      <w:r w:rsidRPr="00FA668B">
        <w:rPr>
          <w:rFonts w:ascii="微軟正黑體" w:eastAsia="微軟正黑體" w:hAnsi="微軟正黑體"/>
          <w:sz w:val="22"/>
          <w:szCs w:val="22"/>
        </w:rPr>
        <w:t>溝通方式</w:t>
      </w:r>
      <w:proofErr w:type="gramStart"/>
      <w:r w:rsidRPr="00FA668B">
        <w:rPr>
          <w:rFonts w:ascii="微軟正黑體" w:eastAsia="微軟正黑體" w:hAnsi="微軟正黑體"/>
          <w:sz w:val="22"/>
          <w:szCs w:val="22"/>
        </w:rPr>
        <w:t>（</w:t>
      </w:r>
      <w:proofErr w:type="gramEnd"/>
      <w:r w:rsidRPr="00FA668B">
        <w:rPr>
          <w:rFonts w:ascii="微軟正黑體" w:eastAsia="微軟正黑體" w:hAnsi="微軟正黑體"/>
          <w:sz w:val="22"/>
          <w:szCs w:val="22"/>
        </w:rPr>
        <w:t>直接 vs. 啟發</w:t>
      </w:r>
      <w:proofErr w:type="gramStart"/>
      <w:r w:rsidRPr="00FA668B">
        <w:rPr>
          <w:rFonts w:ascii="微軟正黑體" w:eastAsia="微軟正黑體" w:hAnsi="微軟正黑體"/>
          <w:sz w:val="22"/>
          <w:szCs w:val="22"/>
        </w:rPr>
        <w:t>）</w:t>
      </w:r>
      <w:proofErr w:type="gramEnd"/>
    </w:p>
    <w:p w:rsidR="00FA668B" w:rsidRPr="00FA668B" w:rsidRDefault="00FA668B" w:rsidP="00FA668B">
      <w:pPr>
        <w:pStyle w:val="a8"/>
        <w:numPr>
          <w:ilvl w:val="0"/>
          <w:numId w:val="24"/>
        </w:numPr>
        <w:spacing w:line="340" w:lineRule="exact"/>
        <w:ind w:leftChars="0"/>
        <w:rPr>
          <w:rFonts w:ascii="微軟正黑體" w:eastAsia="微軟正黑體" w:hAnsi="微軟正黑體"/>
          <w:sz w:val="22"/>
          <w:szCs w:val="22"/>
        </w:rPr>
      </w:pPr>
      <w:r w:rsidRPr="00FA668B">
        <w:rPr>
          <w:rFonts w:ascii="微軟正黑體" w:eastAsia="微軟正黑體" w:hAnsi="微軟正黑體"/>
          <w:sz w:val="22"/>
          <w:szCs w:val="22"/>
        </w:rPr>
        <w:t>面對衝突的態度</w:t>
      </w:r>
      <w:proofErr w:type="gramStart"/>
      <w:r w:rsidRPr="00FA668B">
        <w:rPr>
          <w:rFonts w:ascii="微軟正黑體" w:eastAsia="微軟正黑體" w:hAnsi="微軟正黑體"/>
          <w:sz w:val="22"/>
          <w:szCs w:val="22"/>
        </w:rPr>
        <w:t>（</w:t>
      </w:r>
      <w:proofErr w:type="gramEnd"/>
      <w:r w:rsidRPr="00FA668B">
        <w:rPr>
          <w:rFonts w:ascii="微軟正黑體" w:eastAsia="微軟正黑體" w:hAnsi="微軟正黑體"/>
          <w:sz w:val="22"/>
          <w:szCs w:val="22"/>
        </w:rPr>
        <w:t>對抗 vs. 協調</w:t>
      </w:r>
      <w:proofErr w:type="gramStart"/>
      <w:r w:rsidRPr="00FA668B">
        <w:rPr>
          <w:rFonts w:ascii="微軟正黑體" w:eastAsia="微軟正黑體" w:hAnsi="微軟正黑體"/>
          <w:sz w:val="22"/>
          <w:szCs w:val="22"/>
        </w:rPr>
        <w:t>）</w:t>
      </w:r>
      <w:proofErr w:type="gramEnd"/>
    </w:p>
    <w:p w:rsidR="00FA668B" w:rsidRPr="00FA668B" w:rsidRDefault="00FA668B" w:rsidP="00FA668B">
      <w:pPr>
        <w:pStyle w:val="a8"/>
        <w:numPr>
          <w:ilvl w:val="0"/>
          <w:numId w:val="24"/>
        </w:numPr>
        <w:spacing w:line="340" w:lineRule="exact"/>
        <w:ind w:leftChars="0"/>
        <w:rPr>
          <w:rFonts w:ascii="微軟正黑體" w:eastAsia="微軟正黑體" w:hAnsi="微軟正黑體"/>
          <w:sz w:val="22"/>
          <w:szCs w:val="22"/>
        </w:rPr>
      </w:pPr>
      <w:r w:rsidRPr="00FA668B">
        <w:rPr>
          <w:rFonts w:ascii="微軟正黑體" w:eastAsia="微軟正黑體" w:hAnsi="微軟正黑體"/>
          <w:sz w:val="22"/>
          <w:szCs w:val="22"/>
        </w:rPr>
        <w:t>決策方式（權威、民主、共識、妥協等）</w:t>
      </w:r>
    </w:p>
    <w:p w:rsidR="00FA668B" w:rsidRPr="00FA668B" w:rsidRDefault="00FA668B" w:rsidP="00FA668B">
      <w:pPr>
        <w:pStyle w:val="a8"/>
        <w:numPr>
          <w:ilvl w:val="0"/>
          <w:numId w:val="24"/>
        </w:numPr>
        <w:spacing w:line="340" w:lineRule="exact"/>
        <w:ind w:leftChars="0"/>
        <w:rPr>
          <w:rFonts w:ascii="微軟正黑體" w:eastAsia="微軟正黑體" w:hAnsi="微軟正黑體"/>
          <w:sz w:val="22"/>
          <w:szCs w:val="22"/>
        </w:rPr>
      </w:pPr>
      <w:r w:rsidRPr="00FA668B">
        <w:rPr>
          <w:rFonts w:ascii="微軟正黑體" w:eastAsia="微軟正黑體" w:hAnsi="微軟正黑體"/>
          <w:sz w:val="22"/>
          <w:szCs w:val="22"/>
        </w:rPr>
        <w:t>任務指派與授權程度</w:t>
      </w:r>
    </w:p>
    <w:p w:rsidR="00FA668B" w:rsidRPr="00FA668B" w:rsidRDefault="00FA668B" w:rsidP="00FA668B">
      <w:pPr>
        <w:spacing w:line="340" w:lineRule="exact"/>
        <w:rPr>
          <w:rFonts w:ascii="微軟正黑體" w:eastAsia="微軟正黑體" w:hAnsi="微軟正黑體" w:cs="Times New Roman"/>
          <w:sz w:val="22"/>
        </w:rPr>
      </w:pPr>
      <w:r w:rsidRPr="00FA668B">
        <w:rPr>
          <w:rFonts w:ascii="微軟正黑體" w:eastAsia="微軟正黑體" w:hAnsi="微軟正黑體" w:cs="Times New Roman"/>
          <w:sz w:val="22"/>
        </w:rPr>
        <w:t>在</w:t>
      </w:r>
      <w:r w:rsidRPr="00FA668B">
        <w:rPr>
          <w:rStyle w:val="ab"/>
          <w:rFonts w:ascii="微軟正黑體" w:eastAsia="微軟正黑體" w:hAnsi="微軟正黑體" w:cs="Times New Roman"/>
          <w:b w:val="0"/>
          <w:sz w:val="22"/>
        </w:rPr>
        <w:t>變革時刻、方向不明或專案遭遇瓶頸時</w:t>
      </w:r>
      <w:r w:rsidRPr="00FA668B">
        <w:rPr>
          <w:rFonts w:ascii="微軟正黑體" w:eastAsia="微軟正黑體" w:hAnsi="微軟正黑體" w:cs="Times New Roman"/>
          <w:sz w:val="22"/>
        </w:rPr>
        <w:t>，領導力更顯關鍵。</w:t>
      </w:r>
    </w:p>
    <w:p w:rsidR="00E64B9A" w:rsidRPr="00FA668B" w:rsidRDefault="00E64B9A" w:rsidP="00FA668B">
      <w:pPr>
        <w:widowControl/>
        <w:spacing w:beforeLines="50" w:before="180" w:line="340" w:lineRule="exact"/>
        <w:rPr>
          <w:rFonts w:ascii="微軟正黑體" w:eastAsia="微軟正黑體" w:hAnsi="微軟正黑體"/>
          <w:b/>
          <w:sz w:val="22"/>
          <w:shd w:val="pct15" w:color="auto" w:fill="FFFFFF"/>
        </w:rPr>
      </w:pPr>
      <w:r w:rsidRPr="00FA668B">
        <w:rPr>
          <w:rFonts w:ascii="微軟正黑體" w:eastAsia="微軟正黑體" w:hAnsi="微軟正黑體" w:hint="eastAsia"/>
          <w:b/>
          <w:sz w:val="22"/>
          <w:shd w:val="pct15" w:color="auto" w:fill="FFFFFF"/>
          <w:lang w:eastAsia="zh-HK"/>
        </w:rPr>
        <w:t>【關鍵職能指標</w:t>
      </w:r>
      <w:r w:rsidRPr="00FA668B">
        <w:rPr>
          <w:rFonts w:ascii="微軟正黑體" w:eastAsia="微軟正黑體" w:hAnsi="微軟正黑體" w:hint="eastAsia"/>
          <w:b/>
          <w:sz w:val="22"/>
          <w:shd w:val="pct15" w:color="auto" w:fill="FFFFFF"/>
        </w:rPr>
        <w:t>KCIs</w:t>
      </w:r>
      <w:r w:rsidRPr="00FA668B">
        <w:rPr>
          <w:rFonts w:ascii="微軟正黑體" w:eastAsia="微軟正黑體" w:hAnsi="微軟正黑體" w:hint="eastAsia"/>
          <w:b/>
          <w:sz w:val="22"/>
          <w:shd w:val="pct15" w:color="auto" w:fill="FFFFFF"/>
          <w:lang w:eastAsia="zh-HK"/>
        </w:rPr>
        <w:t>】</w:t>
      </w:r>
    </w:p>
    <w:p w:rsidR="00FA3F69" w:rsidRPr="00FA668B" w:rsidRDefault="00FA3F69" w:rsidP="00FA668B">
      <w:pPr>
        <w:spacing w:line="340" w:lineRule="exact"/>
        <w:rPr>
          <w:rFonts w:ascii="微軟正黑體" w:eastAsia="微軟正黑體" w:hAnsi="微軟正黑體"/>
          <w:sz w:val="22"/>
        </w:rPr>
      </w:pPr>
      <w:r w:rsidRPr="00FA668B">
        <w:rPr>
          <w:rFonts w:asciiTheme="majorEastAsia" w:eastAsiaTheme="majorEastAsia" w:hAnsiTheme="majorEastAsia" w:cs="Segoe UI Symbol" w:hint="eastAsia"/>
          <w:sz w:val="22"/>
        </w:rPr>
        <w:t xml:space="preserve">□ </w:t>
      </w:r>
      <w:r w:rsidRPr="00FA668B">
        <w:rPr>
          <w:rFonts w:ascii="微軟正黑體" w:eastAsia="微軟正黑體" w:hAnsi="微軟正黑體"/>
          <w:sz w:val="22"/>
        </w:rPr>
        <w:t>4.4.5.1</w:t>
      </w:r>
      <w:r w:rsidR="00FA668B">
        <w:rPr>
          <w:rFonts w:ascii="微軟正黑體" w:eastAsia="微軟正黑體" w:hAnsi="微軟正黑體"/>
          <w:sz w:val="22"/>
        </w:rPr>
        <w:t xml:space="preserve"> </w:t>
      </w:r>
      <w:r w:rsidR="00FA668B">
        <w:rPr>
          <w:rFonts w:ascii="微軟正黑體" w:eastAsia="微軟正黑體" w:hAnsi="微軟正黑體" w:hint="eastAsia"/>
          <w:sz w:val="22"/>
        </w:rPr>
        <w:t>主動發起行動，積極提供協助與建議</w:t>
      </w:r>
      <w:r w:rsidRPr="00FA668B">
        <w:rPr>
          <w:rFonts w:ascii="微軟正黑體" w:eastAsia="微軟正黑體" w:hAnsi="微軟正黑體"/>
          <w:sz w:val="22"/>
        </w:rPr>
        <w:t xml:space="preserve"> </w:t>
      </w:r>
    </w:p>
    <w:p w:rsidR="00FA3F69" w:rsidRPr="00FA668B" w:rsidRDefault="00FA3F69" w:rsidP="00FA668B">
      <w:pPr>
        <w:spacing w:line="340" w:lineRule="exact"/>
        <w:rPr>
          <w:rFonts w:ascii="微軟正黑體" w:eastAsia="微軟正黑體" w:hAnsi="微軟正黑體"/>
          <w:sz w:val="22"/>
        </w:rPr>
      </w:pPr>
      <w:r w:rsidRPr="00FA668B">
        <w:rPr>
          <w:rFonts w:asciiTheme="majorEastAsia" w:eastAsiaTheme="majorEastAsia" w:hAnsiTheme="majorEastAsia" w:cs="Segoe UI Symbol" w:hint="eastAsia"/>
          <w:sz w:val="22"/>
        </w:rPr>
        <w:t xml:space="preserve">□ </w:t>
      </w:r>
      <w:r w:rsidRPr="00FA668B">
        <w:rPr>
          <w:rFonts w:ascii="微軟正黑體" w:eastAsia="微軟正黑體" w:hAnsi="微軟正黑體"/>
          <w:sz w:val="22"/>
        </w:rPr>
        <w:t>4.4.5.2</w:t>
      </w:r>
      <w:r w:rsidR="00FA668B">
        <w:rPr>
          <w:rFonts w:ascii="微軟正黑體" w:eastAsia="微軟正黑體" w:hAnsi="微軟正黑體" w:hint="eastAsia"/>
          <w:sz w:val="22"/>
        </w:rPr>
        <w:t xml:space="preserve"> 承擔責任並展現承諾</w:t>
      </w:r>
    </w:p>
    <w:p w:rsidR="00FA3F69" w:rsidRPr="00FA668B" w:rsidRDefault="00FA3F69" w:rsidP="00FA668B">
      <w:pPr>
        <w:spacing w:line="340" w:lineRule="exact"/>
        <w:rPr>
          <w:rFonts w:ascii="微軟正黑體" w:eastAsia="微軟正黑體" w:hAnsi="微軟正黑體"/>
          <w:sz w:val="22"/>
        </w:rPr>
      </w:pPr>
      <w:r w:rsidRPr="00FA668B">
        <w:rPr>
          <w:rFonts w:asciiTheme="majorEastAsia" w:eastAsiaTheme="majorEastAsia" w:hAnsiTheme="majorEastAsia" w:cs="Segoe UI Symbol" w:hint="eastAsia"/>
          <w:sz w:val="22"/>
        </w:rPr>
        <w:t xml:space="preserve">□ </w:t>
      </w:r>
      <w:r w:rsidRPr="00FA668B">
        <w:rPr>
          <w:rFonts w:ascii="微軟正黑體" w:eastAsia="微軟正黑體" w:hAnsi="微軟正黑體"/>
          <w:sz w:val="22"/>
        </w:rPr>
        <w:t xml:space="preserve">4.4.5.3 </w:t>
      </w:r>
      <w:r w:rsidR="00FA668B">
        <w:rPr>
          <w:rFonts w:ascii="微軟正黑體" w:eastAsia="微軟正黑體" w:hAnsi="微軟正黑體" w:hint="eastAsia"/>
          <w:sz w:val="22"/>
        </w:rPr>
        <w:t>提供方向、教練與指導，以引導並提升個人與團隊表現</w:t>
      </w:r>
    </w:p>
    <w:p w:rsidR="00FA3F69" w:rsidRPr="00FA668B" w:rsidRDefault="00FA3F69" w:rsidP="00FA668B">
      <w:pPr>
        <w:spacing w:line="340" w:lineRule="exact"/>
        <w:rPr>
          <w:rFonts w:ascii="微軟正黑體" w:eastAsia="微軟正黑體" w:hAnsi="微軟正黑體"/>
          <w:sz w:val="22"/>
        </w:rPr>
      </w:pPr>
      <w:r w:rsidRPr="00FA668B">
        <w:rPr>
          <w:rFonts w:asciiTheme="majorEastAsia" w:eastAsiaTheme="majorEastAsia" w:hAnsiTheme="majorEastAsia" w:cs="Segoe UI Symbol" w:hint="eastAsia"/>
          <w:sz w:val="22"/>
        </w:rPr>
        <w:t xml:space="preserve">□ </w:t>
      </w:r>
      <w:r w:rsidRPr="00FA668B">
        <w:rPr>
          <w:rFonts w:ascii="微軟正黑體" w:eastAsia="微軟正黑體" w:hAnsi="微軟正黑體"/>
          <w:sz w:val="22"/>
        </w:rPr>
        <w:t xml:space="preserve">4.4.5.4 </w:t>
      </w:r>
      <w:r w:rsidR="00FA668B">
        <w:rPr>
          <w:rFonts w:ascii="微軟正黑體" w:eastAsia="微軟正黑體" w:hAnsi="微軟正黑體" w:hint="eastAsia"/>
          <w:kern w:val="0"/>
          <w:sz w:val="22"/>
        </w:rPr>
        <w:t>運用適當的影響力與權力以達成目標</w:t>
      </w:r>
    </w:p>
    <w:p w:rsidR="00FA3F69" w:rsidRPr="00FA668B" w:rsidRDefault="00FA3F69" w:rsidP="00FA668B">
      <w:pPr>
        <w:spacing w:afterLines="50" w:after="180" w:line="340" w:lineRule="exact"/>
        <w:rPr>
          <w:rFonts w:ascii="微軟正黑體" w:eastAsia="微軟正黑體" w:hAnsi="微軟正黑體"/>
          <w:sz w:val="22"/>
        </w:rPr>
      </w:pPr>
      <w:r w:rsidRPr="00FA668B">
        <w:rPr>
          <w:rFonts w:asciiTheme="majorEastAsia" w:eastAsiaTheme="majorEastAsia" w:hAnsiTheme="majorEastAsia" w:cs="Segoe UI Symbol" w:hint="eastAsia"/>
          <w:sz w:val="22"/>
        </w:rPr>
        <w:t xml:space="preserve">□ </w:t>
      </w:r>
      <w:r w:rsidRPr="00FA668B">
        <w:rPr>
          <w:rFonts w:ascii="微軟正黑體" w:eastAsia="微軟正黑體" w:hAnsi="微軟正黑體"/>
          <w:sz w:val="22"/>
        </w:rPr>
        <w:t>4.4.5.5</w:t>
      </w:r>
      <w:r w:rsidR="00FA668B">
        <w:rPr>
          <w:rFonts w:ascii="微軟正黑體" w:eastAsia="微軟正黑體" w:hAnsi="微軟正黑體"/>
          <w:sz w:val="22"/>
        </w:rPr>
        <w:t xml:space="preserve"> </w:t>
      </w:r>
      <w:r w:rsidR="00FA668B">
        <w:rPr>
          <w:rFonts w:ascii="微軟正黑體" w:eastAsia="微軟正黑體" w:hAnsi="微軟正黑體" w:hint="eastAsia"/>
          <w:sz w:val="22"/>
        </w:rPr>
        <w:t>做出決策、落實執行並持續檢視調整</w:t>
      </w:r>
      <w:r w:rsidRPr="00FA668B">
        <w:rPr>
          <w:rFonts w:ascii="微軟正黑體" w:eastAsia="微軟正黑體" w:hAnsi="微軟正黑體"/>
          <w:sz w:val="22"/>
        </w:rPr>
        <w:t xml:space="preserve"> </w:t>
      </w:r>
    </w:p>
    <w:p w:rsidR="006B5B38" w:rsidRDefault="00FA3F69" w:rsidP="006B5B38">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43392" behindDoc="0" locked="0" layoutInCell="1" allowOverlap="1" wp14:anchorId="57F3D35D" wp14:editId="4000806F">
                <wp:simplePos x="0" y="0"/>
                <wp:positionH relativeFrom="margin">
                  <wp:posOffset>0</wp:posOffset>
                </wp:positionH>
                <wp:positionV relativeFrom="paragraph">
                  <wp:posOffset>0</wp:posOffset>
                </wp:positionV>
                <wp:extent cx="6393485" cy="1309420"/>
                <wp:effectExtent l="0" t="0" r="26670" b="24130"/>
                <wp:wrapNone/>
                <wp:docPr id="14" name="文字方塊 14"/>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FA3F69">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3D35D" id="文字方塊 14" o:spid="_x0000_s1044" type="#_x0000_t202" style="position:absolute;margin-left:0;margin-top:0;width:503.4pt;height:103.1pt;z-index:251643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Bq2WL3ZwIAALAEAAAOAAAAAAAAAAAAAAAAAC4CAABkcnMvZTJv&#10;RG9jLnhtbFBLAQItABQABgAIAAAAIQAs5xg52AAAAAYBAAAPAAAAAAAAAAAAAAAAAMEEAABkcnMv&#10;ZG93bnJldi54bWxQSwUGAAAAAAQABADzAAAAxgUAAAAA&#10;" fillcolor="white [3201]" strokeweight=".5pt">
                <v:textbox>
                  <w:txbxContent>
                    <w:p w:rsidR="00852E8E" w:rsidRPr="00E060FE" w:rsidRDefault="00852E8E" w:rsidP="00FA3F69">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FA3F69" w:rsidRDefault="00FA3F69" w:rsidP="006B5B38">
      <w:pPr>
        <w:widowControl/>
        <w:spacing w:line="400" w:lineRule="exact"/>
        <w:rPr>
          <w:rFonts w:ascii="微軟正黑體" w:eastAsia="微軟正黑體" w:hAnsi="微軟正黑體"/>
          <w:szCs w:val="24"/>
        </w:rPr>
      </w:pPr>
    </w:p>
    <w:p w:rsidR="00FA3F69" w:rsidRDefault="00FA3F69" w:rsidP="006B5B38">
      <w:pPr>
        <w:widowControl/>
        <w:spacing w:line="400" w:lineRule="exact"/>
        <w:rPr>
          <w:rFonts w:ascii="微軟正黑體" w:eastAsia="微軟正黑體" w:hAnsi="微軟正黑體"/>
          <w:szCs w:val="24"/>
        </w:rPr>
      </w:pPr>
    </w:p>
    <w:p w:rsidR="00FA3F69" w:rsidRDefault="00FA3F69" w:rsidP="006B5B38">
      <w:pPr>
        <w:widowControl/>
        <w:spacing w:line="400" w:lineRule="exact"/>
        <w:rPr>
          <w:rFonts w:ascii="微軟正黑體" w:eastAsia="微軟正黑體" w:hAnsi="微軟正黑體"/>
          <w:szCs w:val="24"/>
        </w:rPr>
      </w:pPr>
    </w:p>
    <w:p w:rsidR="00FA3F69" w:rsidRDefault="00FA3F69" w:rsidP="006B5B38">
      <w:pPr>
        <w:widowControl/>
        <w:spacing w:line="400" w:lineRule="exact"/>
        <w:rPr>
          <w:rFonts w:ascii="微軟正黑體" w:eastAsia="微軟正黑體" w:hAnsi="微軟正黑體"/>
          <w:szCs w:val="24"/>
        </w:rPr>
      </w:pPr>
    </w:p>
    <w:p w:rsidR="00FA3F69" w:rsidRDefault="000429F6" w:rsidP="006B5B38">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67968" behindDoc="0" locked="0" layoutInCell="1" allowOverlap="1" wp14:anchorId="3AE98F70" wp14:editId="2D308259">
                <wp:simplePos x="0" y="0"/>
                <wp:positionH relativeFrom="column">
                  <wp:posOffset>-1270</wp:posOffset>
                </wp:positionH>
                <wp:positionV relativeFrom="paragraph">
                  <wp:posOffset>225425</wp:posOffset>
                </wp:positionV>
                <wp:extent cx="6372225" cy="1119505"/>
                <wp:effectExtent l="0" t="0" r="28575" b="23495"/>
                <wp:wrapNone/>
                <wp:docPr id="41" name="文字方塊 41"/>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98F70" id="文字方塊 41" o:spid="_x0000_s1045" type="#_x0000_t202" style="position:absolute;margin-left:-.1pt;margin-top:17.75pt;width:501.75pt;height:88.1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rsidP="006B5B38">
      <w:pPr>
        <w:widowControl/>
        <w:spacing w:line="400" w:lineRule="exact"/>
        <w:rPr>
          <w:rFonts w:ascii="微軟正黑體" w:eastAsia="微軟正黑體" w:hAnsi="微軟正黑體"/>
          <w:szCs w:val="24"/>
        </w:rPr>
      </w:pPr>
    </w:p>
    <w:p w:rsidR="000429F6" w:rsidRDefault="000429F6">
      <w:pPr>
        <w:widowControl/>
        <w:rPr>
          <w:rFonts w:ascii="微軟正黑體" w:eastAsia="微軟正黑體" w:hAnsi="微軟正黑體"/>
          <w:szCs w:val="24"/>
        </w:rPr>
      </w:pPr>
      <w:r>
        <w:rPr>
          <w:rFonts w:ascii="微軟正黑體" w:eastAsia="微軟正黑體" w:hAnsi="微軟正黑體"/>
          <w:szCs w:val="24"/>
        </w:rPr>
        <w:br w:type="page"/>
      </w:r>
    </w:p>
    <w:p w:rsidR="00FA3F69" w:rsidRDefault="00FA3F69" w:rsidP="00FA3F69">
      <w:pPr>
        <w:spacing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D5708D">
        <w:rPr>
          <w:rFonts w:ascii="微軟正黑體" w:eastAsia="微軟正黑體" w:hAnsi="微軟正黑體"/>
          <w:b/>
          <w:sz w:val="28"/>
          <w:shd w:val="pct15" w:color="auto" w:fill="FFFFFF"/>
        </w:rPr>
        <w:t>4.4.6 團隊合作</w:t>
      </w:r>
      <w:r w:rsidRPr="00321EA3">
        <w:rPr>
          <w:rFonts w:ascii="微軟正黑體" w:eastAsia="微軟正黑體" w:hAnsi="微軟正黑體"/>
          <w:sz w:val="22"/>
          <w:shd w:val="pct15" w:color="auto" w:fill="FFFFFF"/>
        </w:rPr>
        <w:t>Teamwork</w:t>
      </w:r>
    </w:p>
    <w:p w:rsidR="00FA3F69" w:rsidRPr="00753566" w:rsidRDefault="00FA3F69" w:rsidP="00753566">
      <w:pPr>
        <w:spacing w:beforeLines="50" w:before="180" w:line="340" w:lineRule="exact"/>
        <w:rPr>
          <w:rFonts w:ascii="微軟正黑體" w:eastAsia="微軟正黑體" w:hAnsi="微軟正黑體"/>
          <w:b/>
          <w:sz w:val="22"/>
          <w:shd w:val="pct15" w:color="auto" w:fill="FFFFFF"/>
        </w:rPr>
      </w:pPr>
      <w:r w:rsidRPr="00753566">
        <w:rPr>
          <w:rFonts w:ascii="微軟正黑體" w:eastAsia="微軟正黑體" w:hAnsi="微軟正黑體"/>
          <w:b/>
          <w:sz w:val="22"/>
          <w:shd w:val="pct15" w:color="auto" w:fill="FFFFFF"/>
        </w:rPr>
        <w:t>【說明】</w:t>
      </w:r>
    </w:p>
    <w:p w:rsidR="00753566" w:rsidRPr="00753566" w:rsidRDefault="00753566" w:rsidP="00753566">
      <w:pPr>
        <w:spacing w:line="340" w:lineRule="exact"/>
        <w:rPr>
          <w:rFonts w:ascii="微軟正黑體" w:eastAsia="微軟正黑體" w:hAnsi="微軟正黑體" w:cs="Times New Roman"/>
          <w:sz w:val="22"/>
        </w:rPr>
      </w:pPr>
      <w:r w:rsidRPr="00753566">
        <w:rPr>
          <w:rFonts w:ascii="微軟正黑體" w:eastAsia="微軟正黑體" w:hAnsi="微軟正黑體" w:cs="Times New Roman"/>
          <w:sz w:val="22"/>
        </w:rPr>
        <w:t>團隊合作涵蓋團隊的整個生命週期（Team Life Cycle），包括：</w:t>
      </w:r>
    </w:p>
    <w:p w:rsidR="00753566" w:rsidRPr="00753566" w:rsidRDefault="00753566" w:rsidP="00753566">
      <w:pPr>
        <w:pStyle w:val="a8"/>
        <w:numPr>
          <w:ilvl w:val="0"/>
          <w:numId w:val="25"/>
        </w:numPr>
        <w:spacing w:line="340" w:lineRule="exact"/>
        <w:ind w:leftChars="0" w:left="993"/>
        <w:rPr>
          <w:rFonts w:ascii="微軟正黑體" w:eastAsia="微軟正黑體" w:hAnsi="微軟正黑體"/>
          <w:sz w:val="22"/>
          <w:szCs w:val="22"/>
        </w:rPr>
      </w:pPr>
      <w:r w:rsidRPr="00753566">
        <w:rPr>
          <w:rFonts w:ascii="微軟正黑體" w:eastAsia="微軟正黑體" w:hAnsi="微軟正黑體"/>
          <w:sz w:val="22"/>
          <w:szCs w:val="22"/>
        </w:rPr>
        <w:t>組建團隊：招募與甄選具備合適職能與文化契合度的成員</w:t>
      </w:r>
    </w:p>
    <w:p w:rsidR="00753566" w:rsidRPr="00753566" w:rsidRDefault="00753566" w:rsidP="00753566">
      <w:pPr>
        <w:pStyle w:val="a8"/>
        <w:numPr>
          <w:ilvl w:val="0"/>
          <w:numId w:val="25"/>
        </w:numPr>
        <w:spacing w:line="340" w:lineRule="exact"/>
        <w:ind w:leftChars="0" w:left="993"/>
        <w:rPr>
          <w:rFonts w:ascii="微軟正黑體" w:eastAsia="微軟正黑體" w:hAnsi="微軟正黑體"/>
          <w:sz w:val="22"/>
          <w:szCs w:val="22"/>
        </w:rPr>
      </w:pPr>
      <w:r w:rsidRPr="00753566">
        <w:rPr>
          <w:rFonts w:ascii="微軟正黑體" w:eastAsia="微軟正黑體" w:hAnsi="微軟正黑體"/>
          <w:sz w:val="22"/>
          <w:szCs w:val="22"/>
        </w:rPr>
        <w:t>建立與引導團隊：使用會議、工作坊、社交活動等手段來促進關係與信任</w:t>
      </w:r>
    </w:p>
    <w:p w:rsidR="00753566" w:rsidRPr="00753566" w:rsidRDefault="00753566" w:rsidP="00753566">
      <w:pPr>
        <w:pStyle w:val="a8"/>
        <w:numPr>
          <w:ilvl w:val="0"/>
          <w:numId w:val="25"/>
        </w:numPr>
        <w:spacing w:line="340" w:lineRule="exact"/>
        <w:ind w:leftChars="0" w:left="993"/>
        <w:rPr>
          <w:rFonts w:ascii="微軟正黑體" w:eastAsia="微軟正黑體" w:hAnsi="微軟正黑體"/>
          <w:sz w:val="22"/>
          <w:szCs w:val="22"/>
        </w:rPr>
      </w:pPr>
      <w:proofErr w:type="gramStart"/>
      <w:r w:rsidRPr="00753566">
        <w:rPr>
          <w:rFonts w:ascii="微軟正黑體" w:eastAsia="微軟正黑體" w:hAnsi="微軟正黑體"/>
          <w:sz w:val="22"/>
          <w:szCs w:val="22"/>
        </w:rPr>
        <w:t>賦能與</w:t>
      </w:r>
      <w:proofErr w:type="gramEnd"/>
      <w:r w:rsidRPr="00753566">
        <w:rPr>
          <w:rFonts w:ascii="微軟正黑體" w:eastAsia="微軟正黑體" w:hAnsi="微軟正黑體"/>
          <w:sz w:val="22"/>
          <w:szCs w:val="22"/>
        </w:rPr>
        <w:t>授權：隨著團隊成熟，逐步讓成員獨立承擔更多責任</w:t>
      </w:r>
    </w:p>
    <w:p w:rsidR="00753566" w:rsidRPr="00753566" w:rsidRDefault="00753566" w:rsidP="00753566">
      <w:pPr>
        <w:pStyle w:val="a8"/>
        <w:numPr>
          <w:ilvl w:val="0"/>
          <w:numId w:val="25"/>
        </w:numPr>
        <w:spacing w:line="340" w:lineRule="exact"/>
        <w:ind w:leftChars="0" w:left="993"/>
        <w:rPr>
          <w:rFonts w:ascii="微軟正黑體" w:eastAsia="微軟正黑體" w:hAnsi="微軟正黑體"/>
          <w:sz w:val="22"/>
          <w:szCs w:val="22"/>
        </w:rPr>
      </w:pPr>
      <w:r w:rsidRPr="00753566">
        <w:rPr>
          <w:rFonts w:ascii="微軟正黑體" w:eastAsia="微軟正黑體" w:hAnsi="微軟正黑體"/>
          <w:sz w:val="22"/>
          <w:szCs w:val="22"/>
        </w:rPr>
        <w:t>持續發展與評估：定期檢視成員表現，識別培訓或輔導需求，必要時採取補救措施</w:t>
      </w:r>
    </w:p>
    <w:p w:rsidR="00753566" w:rsidRPr="00753566" w:rsidRDefault="00753566" w:rsidP="00753566">
      <w:pPr>
        <w:pStyle w:val="a8"/>
        <w:numPr>
          <w:ilvl w:val="0"/>
          <w:numId w:val="25"/>
        </w:numPr>
        <w:spacing w:line="340" w:lineRule="exact"/>
        <w:ind w:leftChars="0" w:left="993"/>
        <w:rPr>
          <w:rFonts w:ascii="微軟正黑體" w:eastAsia="微軟正黑體" w:hAnsi="微軟正黑體"/>
          <w:sz w:val="22"/>
          <w:szCs w:val="22"/>
        </w:rPr>
      </w:pPr>
      <w:r w:rsidRPr="00753566">
        <w:rPr>
          <w:rFonts w:ascii="微軟正黑體" w:eastAsia="微軟正黑體" w:hAnsi="微軟正黑體"/>
          <w:sz w:val="22"/>
          <w:szCs w:val="22"/>
        </w:rPr>
        <w:t>應對困境與分歧：處理來自文化差異、遠距合作、工作方式</w:t>
      </w:r>
      <w:proofErr w:type="gramStart"/>
      <w:r w:rsidRPr="00753566">
        <w:rPr>
          <w:rFonts w:ascii="微軟正黑體" w:eastAsia="微軟正黑體" w:hAnsi="微軟正黑體"/>
          <w:sz w:val="22"/>
          <w:szCs w:val="22"/>
        </w:rPr>
        <w:t>不</w:t>
      </w:r>
      <w:proofErr w:type="gramEnd"/>
      <w:r w:rsidRPr="00753566">
        <w:rPr>
          <w:rFonts w:ascii="微軟正黑體" w:eastAsia="微軟正黑體" w:hAnsi="微軟正黑體"/>
          <w:sz w:val="22"/>
          <w:szCs w:val="22"/>
        </w:rPr>
        <w:t>同等可能引發的挑戰</w:t>
      </w:r>
    </w:p>
    <w:p w:rsidR="00753566" w:rsidRPr="00753566" w:rsidRDefault="00753566" w:rsidP="00753566">
      <w:pPr>
        <w:spacing w:line="340" w:lineRule="exact"/>
        <w:rPr>
          <w:rFonts w:ascii="微軟正黑體" w:eastAsia="微軟正黑體" w:hAnsi="微軟正黑體" w:cs="Times New Roman"/>
          <w:sz w:val="22"/>
        </w:rPr>
      </w:pPr>
      <w:r w:rsidRPr="00753566">
        <w:rPr>
          <w:rFonts w:ascii="微軟正黑體" w:eastAsia="微軟正黑體" w:hAnsi="微軟正黑體" w:cs="Times New Roman"/>
          <w:sz w:val="22"/>
        </w:rPr>
        <w:t>團隊合作的關鍵，在於營造一個安全、開放、積極參與的工作氛圍，鼓勵互動與主動貢獻。</w:t>
      </w:r>
    </w:p>
    <w:p w:rsidR="00E64B9A" w:rsidRPr="00753566" w:rsidRDefault="00E64B9A" w:rsidP="00753566">
      <w:pPr>
        <w:widowControl/>
        <w:spacing w:beforeLines="50" w:before="180" w:line="340" w:lineRule="exact"/>
        <w:rPr>
          <w:rFonts w:ascii="微軟正黑體" w:eastAsia="微軟正黑體" w:hAnsi="微軟正黑體"/>
          <w:b/>
          <w:sz w:val="22"/>
          <w:shd w:val="pct15" w:color="auto" w:fill="FFFFFF"/>
        </w:rPr>
      </w:pPr>
      <w:r w:rsidRPr="00753566">
        <w:rPr>
          <w:rFonts w:ascii="微軟正黑體" w:eastAsia="微軟正黑體" w:hAnsi="微軟正黑體" w:hint="eastAsia"/>
          <w:b/>
          <w:sz w:val="22"/>
          <w:shd w:val="pct15" w:color="auto" w:fill="FFFFFF"/>
          <w:lang w:eastAsia="zh-HK"/>
        </w:rPr>
        <w:t>【關鍵職能指標</w:t>
      </w:r>
      <w:r w:rsidRPr="00753566">
        <w:rPr>
          <w:rFonts w:ascii="微軟正黑體" w:eastAsia="微軟正黑體" w:hAnsi="微軟正黑體" w:hint="eastAsia"/>
          <w:b/>
          <w:sz w:val="22"/>
          <w:shd w:val="pct15" w:color="auto" w:fill="FFFFFF"/>
        </w:rPr>
        <w:t>KCIs</w:t>
      </w:r>
      <w:r w:rsidRPr="00753566">
        <w:rPr>
          <w:rFonts w:ascii="微軟正黑體" w:eastAsia="微軟正黑體" w:hAnsi="微軟正黑體" w:hint="eastAsia"/>
          <w:b/>
          <w:sz w:val="22"/>
          <w:shd w:val="pct15" w:color="auto" w:fill="FFFFFF"/>
          <w:lang w:eastAsia="zh-HK"/>
        </w:rPr>
        <w:t>】</w:t>
      </w:r>
    </w:p>
    <w:p w:rsidR="00E64B9A" w:rsidRPr="00753566" w:rsidRDefault="00E64B9A" w:rsidP="00753566">
      <w:pPr>
        <w:spacing w:line="340" w:lineRule="exact"/>
        <w:rPr>
          <w:rFonts w:ascii="微軟正黑體" w:eastAsia="微軟正黑體" w:hAnsi="微軟正黑體" w:cs="Segoe UI Symbol"/>
          <w:sz w:val="22"/>
        </w:rPr>
      </w:pPr>
      <w:r w:rsidRPr="00753566">
        <w:rPr>
          <w:rFonts w:asciiTheme="majorEastAsia" w:eastAsiaTheme="majorEastAsia" w:hAnsiTheme="majorEastAsia" w:cs="Segoe UI Symbol" w:hint="eastAsia"/>
          <w:sz w:val="22"/>
        </w:rPr>
        <w:t xml:space="preserve">□ </w:t>
      </w:r>
      <w:r w:rsidRPr="00753566">
        <w:rPr>
          <w:rFonts w:ascii="微軟正黑體" w:eastAsia="微軟正黑體" w:hAnsi="微軟正黑體" w:cs="Segoe UI Symbol"/>
          <w:sz w:val="22"/>
        </w:rPr>
        <w:t xml:space="preserve">4.4.6.1 </w:t>
      </w:r>
      <w:r w:rsidR="00753566">
        <w:rPr>
          <w:rFonts w:ascii="微軟正黑體" w:eastAsia="微軟正黑體" w:hAnsi="微軟正黑體" w:cs="Segoe UI Symbol" w:hint="eastAsia"/>
          <w:sz w:val="22"/>
        </w:rPr>
        <w:t>選擇與建立團隊</w:t>
      </w:r>
      <w:r w:rsidRPr="00753566">
        <w:rPr>
          <w:rFonts w:ascii="微軟正黑體" w:eastAsia="微軟正黑體" w:hAnsi="微軟正黑體" w:cs="Segoe UI Symbol"/>
          <w:sz w:val="22"/>
        </w:rPr>
        <w:t xml:space="preserve"> </w:t>
      </w:r>
    </w:p>
    <w:p w:rsidR="00E64B9A" w:rsidRPr="00753566" w:rsidRDefault="00E64B9A" w:rsidP="00753566">
      <w:pPr>
        <w:spacing w:line="340" w:lineRule="exact"/>
        <w:rPr>
          <w:rFonts w:ascii="微軟正黑體" w:eastAsia="微軟正黑體" w:hAnsi="微軟正黑體" w:cs="Segoe UI Symbol"/>
          <w:sz w:val="22"/>
        </w:rPr>
      </w:pPr>
      <w:r w:rsidRPr="00753566">
        <w:rPr>
          <w:rFonts w:asciiTheme="majorEastAsia" w:eastAsiaTheme="majorEastAsia" w:hAnsiTheme="majorEastAsia" w:cs="Segoe UI Symbol" w:hint="eastAsia"/>
          <w:sz w:val="22"/>
        </w:rPr>
        <w:t xml:space="preserve">□ </w:t>
      </w:r>
      <w:r w:rsidRPr="00753566">
        <w:rPr>
          <w:rFonts w:ascii="微軟正黑體" w:eastAsia="微軟正黑體" w:hAnsi="微軟正黑體" w:cs="Segoe UI Symbol"/>
          <w:sz w:val="22"/>
        </w:rPr>
        <w:t xml:space="preserve">4.4.6.2 </w:t>
      </w:r>
      <w:r w:rsidR="00753566">
        <w:rPr>
          <w:rFonts w:ascii="微軟正黑體" w:eastAsia="微軟正黑體" w:hAnsi="微軟正黑體" w:cs="Segoe UI Symbol" w:hint="eastAsia"/>
          <w:sz w:val="22"/>
        </w:rPr>
        <w:t>促進團隊成員間的合作與連結</w:t>
      </w:r>
      <w:r w:rsidRPr="00753566">
        <w:rPr>
          <w:rFonts w:ascii="微軟正黑體" w:eastAsia="微軟正黑體" w:hAnsi="微軟正黑體" w:cs="Segoe UI Symbol"/>
          <w:sz w:val="22"/>
        </w:rPr>
        <w:t xml:space="preserve"> </w:t>
      </w:r>
    </w:p>
    <w:p w:rsidR="00E64B9A" w:rsidRPr="00753566" w:rsidRDefault="00E64B9A" w:rsidP="00753566">
      <w:pPr>
        <w:spacing w:line="340" w:lineRule="exact"/>
        <w:rPr>
          <w:rFonts w:ascii="微軟正黑體" w:eastAsia="微軟正黑體" w:hAnsi="微軟正黑體" w:cs="Segoe UI Symbol"/>
          <w:sz w:val="22"/>
        </w:rPr>
      </w:pPr>
      <w:r w:rsidRPr="00753566">
        <w:rPr>
          <w:rFonts w:asciiTheme="majorEastAsia" w:eastAsiaTheme="majorEastAsia" w:hAnsiTheme="majorEastAsia" w:cs="Segoe UI Symbol" w:hint="eastAsia"/>
          <w:sz w:val="22"/>
        </w:rPr>
        <w:t xml:space="preserve">□ </w:t>
      </w:r>
      <w:r w:rsidRPr="00753566">
        <w:rPr>
          <w:rFonts w:ascii="微軟正黑體" w:eastAsia="微軟正黑體" w:hAnsi="微軟正黑體" w:cs="Segoe UI Symbol"/>
          <w:sz w:val="22"/>
        </w:rPr>
        <w:t xml:space="preserve">4.4.6.3 </w:t>
      </w:r>
      <w:r w:rsidR="00753566">
        <w:rPr>
          <w:rFonts w:ascii="微軟正黑體" w:eastAsia="微軟正黑體" w:hAnsi="微軟正黑體" w:cs="Segoe UI Symbol" w:hint="eastAsia"/>
          <w:sz w:val="22"/>
        </w:rPr>
        <w:t>支援、促進並檢視團隊與成員的發展</w:t>
      </w:r>
    </w:p>
    <w:p w:rsidR="00E64B9A" w:rsidRPr="00753566" w:rsidRDefault="00E64B9A" w:rsidP="00753566">
      <w:pPr>
        <w:spacing w:line="340" w:lineRule="exact"/>
        <w:rPr>
          <w:rFonts w:ascii="微軟正黑體" w:eastAsia="微軟正黑體" w:hAnsi="微軟正黑體" w:cs="Segoe UI Symbol"/>
          <w:sz w:val="22"/>
        </w:rPr>
      </w:pPr>
      <w:r w:rsidRPr="00753566">
        <w:rPr>
          <w:rFonts w:asciiTheme="majorEastAsia" w:eastAsiaTheme="majorEastAsia" w:hAnsiTheme="majorEastAsia" w:cs="Segoe UI Symbol" w:hint="eastAsia"/>
          <w:sz w:val="22"/>
        </w:rPr>
        <w:t xml:space="preserve">□ </w:t>
      </w:r>
      <w:r w:rsidRPr="00753566">
        <w:rPr>
          <w:rFonts w:ascii="微軟正黑體" w:eastAsia="微軟正黑體" w:hAnsi="微軟正黑體" w:cs="Segoe UI Symbol"/>
          <w:sz w:val="22"/>
        </w:rPr>
        <w:t xml:space="preserve">4.4.6.4 </w:t>
      </w:r>
      <w:r w:rsidR="00753566">
        <w:rPr>
          <w:rFonts w:ascii="微軟正黑體" w:eastAsia="微軟正黑體" w:hAnsi="微軟正黑體" w:cs="Segoe UI Symbol" w:hint="eastAsia"/>
          <w:sz w:val="22"/>
        </w:rPr>
        <w:t>透過授權任務與責任來賦能團隊</w:t>
      </w:r>
    </w:p>
    <w:p w:rsidR="00E64B9A" w:rsidRPr="00753566" w:rsidRDefault="00E64B9A" w:rsidP="00753566">
      <w:pPr>
        <w:spacing w:afterLines="50" w:after="180" w:line="340" w:lineRule="exact"/>
        <w:rPr>
          <w:rFonts w:ascii="微軟正黑體" w:eastAsia="微軟正黑體" w:hAnsi="微軟正黑體" w:cs="Segoe UI Symbol"/>
          <w:sz w:val="22"/>
        </w:rPr>
      </w:pPr>
      <w:r w:rsidRPr="00753566">
        <w:rPr>
          <w:rFonts w:asciiTheme="majorEastAsia" w:eastAsiaTheme="majorEastAsia" w:hAnsiTheme="majorEastAsia" w:cs="Segoe UI Symbol" w:hint="eastAsia"/>
          <w:sz w:val="22"/>
        </w:rPr>
        <w:t xml:space="preserve">□ </w:t>
      </w:r>
      <w:r w:rsidRPr="00753566">
        <w:rPr>
          <w:rFonts w:ascii="微軟正黑體" w:eastAsia="微軟正黑體" w:hAnsi="微軟正黑體" w:cs="Segoe UI Symbol"/>
          <w:sz w:val="22"/>
        </w:rPr>
        <w:t xml:space="preserve">4.4.6.5 </w:t>
      </w:r>
      <w:r w:rsidR="00590852">
        <w:rPr>
          <w:rFonts w:ascii="微軟正黑體" w:eastAsia="微軟正黑體" w:hAnsi="微軟正黑體" w:cs="Segoe UI Symbol" w:hint="eastAsia"/>
          <w:sz w:val="22"/>
        </w:rPr>
        <w:t>辨識錯誤以促進學習與改進</w:t>
      </w:r>
    </w:p>
    <w:p w:rsidR="00FA3F69" w:rsidRPr="00E64B9A" w:rsidRDefault="00E64B9A" w:rsidP="006B5B38">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44416" behindDoc="0" locked="0" layoutInCell="1" allowOverlap="1" wp14:anchorId="527DCABE" wp14:editId="3ED7B157">
                <wp:simplePos x="0" y="0"/>
                <wp:positionH relativeFrom="margin">
                  <wp:posOffset>0</wp:posOffset>
                </wp:positionH>
                <wp:positionV relativeFrom="paragraph">
                  <wp:posOffset>0</wp:posOffset>
                </wp:positionV>
                <wp:extent cx="6393485" cy="1309420"/>
                <wp:effectExtent l="0" t="0" r="26670" b="24130"/>
                <wp:wrapNone/>
                <wp:docPr id="15" name="文字方塊 1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E64B9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DCABE" id="文字方塊 15" o:spid="_x0000_s1046" type="#_x0000_t202" style="position:absolute;margin-left:0;margin-top:0;width:503.4pt;height:103.1pt;z-index:2516444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" fillcolor="white [3201]" strokeweight=".5pt">
                <v:textbox>
                  <w:txbxContent>
                    <w:p w:rsidR="00852E8E" w:rsidRPr="00E060FE" w:rsidRDefault="00852E8E" w:rsidP="00E64B9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6B5B38" w:rsidRDefault="006B5B38" w:rsidP="006B5B38">
      <w:pPr>
        <w:widowControl/>
        <w:spacing w:line="400" w:lineRule="exact"/>
        <w:rPr>
          <w:rFonts w:ascii="微軟正黑體" w:eastAsia="微軟正黑體" w:hAnsi="微軟正黑體"/>
          <w:szCs w:val="24"/>
        </w:rPr>
      </w:pPr>
    </w:p>
    <w:p w:rsidR="00E64B9A" w:rsidRDefault="00E64B9A" w:rsidP="006B5B38">
      <w:pPr>
        <w:widowControl/>
        <w:spacing w:line="400" w:lineRule="exact"/>
        <w:rPr>
          <w:rFonts w:ascii="微軟正黑體" w:eastAsia="微軟正黑體" w:hAnsi="微軟正黑體"/>
          <w:szCs w:val="24"/>
        </w:rPr>
      </w:pPr>
    </w:p>
    <w:p w:rsidR="00E64B9A" w:rsidRDefault="00E64B9A" w:rsidP="006B5B38">
      <w:pPr>
        <w:widowControl/>
        <w:spacing w:line="400" w:lineRule="exact"/>
        <w:rPr>
          <w:rFonts w:ascii="微軟正黑體" w:eastAsia="微軟正黑體" w:hAnsi="微軟正黑體"/>
          <w:szCs w:val="24"/>
        </w:rPr>
      </w:pPr>
    </w:p>
    <w:p w:rsidR="00E64B9A" w:rsidRDefault="00E64B9A" w:rsidP="006B5B38">
      <w:pPr>
        <w:widowControl/>
        <w:spacing w:line="400" w:lineRule="exact"/>
        <w:rPr>
          <w:rFonts w:ascii="微軟正黑體" w:eastAsia="微軟正黑體" w:hAnsi="微軟正黑體"/>
          <w:szCs w:val="24"/>
        </w:rPr>
      </w:pPr>
    </w:p>
    <w:p w:rsidR="00E64B9A" w:rsidRDefault="000429F6" w:rsidP="006B5B38">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68992" behindDoc="0" locked="0" layoutInCell="1" allowOverlap="1" wp14:anchorId="30CD146E" wp14:editId="46957D7A">
                <wp:simplePos x="0" y="0"/>
                <wp:positionH relativeFrom="column">
                  <wp:posOffset>24801</wp:posOffset>
                </wp:positionH>
                <wp:positionV relativeFrom="paragraph">
                  <wp:posOffset>199127</wp:posOffset>
                </wp:positionV>
                <wp:extent cx="6372632" cy="1119883"/>
                <wp:effectExtent l="0" t="0" r="28575" b="23495"/>
                <wp:wrapNone/>
                <wp:docPr id="42" name="文字方塊 4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42" o:spid="_x0000_s1047" type="#_x0000_t202" style="position:absolute;margin-left:1.95pt;margin-top:15.7pt;width:501.8pt;height:88.2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szCs w:val="24"/>
        </w:rPr>
      </w:pPr>
      <w:r>
        <w:rPr>
          <w:rFonts w:ascii="微軟正黑體" w:eastAsia="微軟正黑體" w:hAnsi="微軟正黑體"/>
          <w:szCs w:val="24"/>
        </w:rPr>
        <w:br w:type="page"/>
      </w:r>
    </w:p>
    <w:p w:rsidR="00E64B9A" w:rsidRPr="00E64B9A" w:rsidRDefault="00E64B9A" w:rsidP="00E64B9A">
      <w:pPr>
        <w:spacing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b/>
          <w:sz w:val="28"/>
          <w:shd w:val="pct15" w:color="auto" w:fill="FFFFFF"/>
        </w:rPr>
        <w:t xml:space="preserve">4.4.7 衝突與危機 </w:t>
      </w:r>
      <w:r w:rsidRPr="00E64B9A">
        <w:rPr>
          <w:rFonts w:ascii="微軟正黑體" w:eastAsia="微軟正黑體" w:hAnsi="微軟正黑體"/>
          <w:sz w:val="22"/>
          <w:shd w:val="pct15" w:color="auto" w:fill="FFFFFF"/>
        </w:rPr>
        <w:t xml:space="preserve">Conflict and crisis </w:t>
      </w:r>
    </w:p>
    <w:p w:rsidR="00E64B9A" w:rsidRPr="0056774A" w:rsidRDefault="00E64B9A" w:rsidP="0056774A">
      <w:pPr>
        <w:spacing w:beforeLines="50" w:before="180" w:line="340" w:lineRule="exact"/>
        <w:rPr>
          <w:rFonts w:ascii="微軟正黑體" w:eastAsia="微軟正黑體" w:hAnsi="微軟正黑體"/>
          <w:b/>
          <w:sz w:val="22"/>
          <w:shd w:val="pct15" w:color="auto" w:fill="FFFFFF"/>
        </w:rPr>
      </w:pPr>
      <w:r w:rsidRPr="0056774A">
        <w:rPr>
          <w:rFonts w:ascii="微軟正黑體" w:eastAsia="微軟正黑體" w:hAnsi="微軟正黑體"/>
          <w:b/>
          <w:sz w:val="22"/>
          <w:shd w:val="pct15" w:color="auto" w:fill="FFFFFF"/>
        </w:rPr>
        <w:t>【說明】</w:t>
      </w:r>
    </w:p>
    <w:p w:rsidR="0056774A" w:rsidRPr="0056774A" w:rsidRDefault="0056774A" w:rsidP="0056774A">
      <w:pPr>
        <w:spacing w:line="340" w:lineRule="exact"/>
        <w:rPr>
          <w:rFonts w:ascii="微軟正黑體" w:eastAsia="微軟正黑體" w:hAnsi="微軟正黑體" w:cs="Times New Roman"/>
          <w:sz w:val="22"/>
        </w:rPr>
      </w:pPr>
      <w:r w:rsidRPr="0056774A">
        <w:rPr>
          <w:rFonts w:ascii="微軟正黑體" w:eastAsia="微軟正黑體" w:hAnsi="微軟正黑體" w:cs="Times New Roman"/>
          <w:sz w:val="22"/>
        </w:rPr>
        <w:t>衝突與危機可能來自：</w:t>
      </w:r>
    </w:p>
    <w:p w:rsidR="0056774A" w:rsidRPr="0056774A" w:rsidRDefault="0056774A" w:rsidP="0056774A">
      <w:pPr>
        <w:pStyle w:val="a8"/>
        <w:numPr>
          <w:ilvl w:val="0"/>
          <w:numId w:val="26"/>
        </w:numPr>
        <w:spacing w:line="340" w:lineRule="exact"/>
        <w:ind w:leftChars="0"/>
        <w:rPr>
          <w:rFonts w:ascii="微軟正黑體" w:eastAsia="微軟正黑體" w:hAnsi="微軟正黑體"/>
          <w:sz w:val="22"/>
          <w:szCs w:val="22"/>
        </w:rPr>
      </w:pPr>
      <w:r w:rsidRPr="0056774A">
        <w:rPr>
          <w:rFonts w:ascii="微軟正黑體" w:eastAsia="微軟正黑體" w:hAnsi="微軟正黑體"/>
          <w:sz w:val="22"/>
          <w:szCs w:val="22"/>
        </w:rPr>
        <w:t>團隊</w:t>
      </w:r>
      <w:proofErr w:type="gramStart"/>
      <w:r w:rsidRPr="0056774A">
        <w:rPr>
          <w:rFonts w:ascii="微軟正黑體" w:eastAsia="微軟正黑體" w:hAnsi="微軟正黑體"/>
          <w:sz w:val="22"/>
          <w:szCs w:val="22"/>
        </w:rPr>
        <w:t>成員間的誤解</w:t>
      </w:r>
      <w:proofErr w:type="gramEnd"/>
      <w:r w:rsidRPr="0056774A">
        <w:rPr>
          <w:rFonts w:ascii="微軟正黑體" w:eastAsia="微軟正黑體" w:hAnsi="微軟正黑體"/>
          <w:sz w:val="22"/>
          <w:szCs w:val="22"/>
        </w:rPr>
        <w:t>或角色重疊</w:t>
      </w:r>
    </w:p>
    <w:p w:rsidR="0056774A" w:rsidRPr="0056774A" w:rsidRDefault="0056774A" w:rsidP="0056774A">
      <w:pPr>
        <w:pStyle w:val="a8"/>
        <w:numPr>
          <w:ilvl w:val="0"/>
          <w:numId w:val="26"/>
        </w:numPr>
        <w:spacing w:line="340" w:lineRule="exact"/>
        <w:ind w:leftChars="0"/>
        <w:rPr>
          <w:rFonts w:ascii="微軟正黑體" w:eastAsia="微軟正黑體" w:hAnsi="微軟正黑體"/>
          <w:sz w:val="22"/>
          <w:szCs w:val="22"/>
        </w:rPr>
      </w:pPr>
      <w:r w:rsidRPr="0056774A">
        <w:rPr>
          <w:rFonts w:ascii="微軟正黑體" w:eastAsia="微軟正黑體" w:hAnsi="微軟正黑體"/>
          <w:sz w:val="22"/>
          <w:szCs w:val="22"/>
        </w:rPr>
        <w:t>部門之間的資源競爭或目標矛盾</w:t>
      </w:r>
    </w:p>
    <w:p w:rsidR="0056774A" w:rsidRPr="0056774A" w:rsidRDefault="0056774A" w:rsidP="0056774A">
      <w:pPr>
        <w:pStyle w:val="a8"/>
        <w:numPr>
          <w:ilvl w:val="0"/>
          <w:numId w:val="26"/>
        </w:numPr>
        <w:spacing w:line="340" w:lineRule="exact"/>
        <w:ind w:leftChars="0"/>
        <w:rPr>
          <w:rFonts w:ascii="微軟正黑體" w:eastAsia="微軟正黑體" w:hAnsi="微軟正黑體"/>
          <w:sz w:val="22"/>
          <w:szCs w:val="22"/>
        </w:rPr>
      </w:pPr>
      <w:r w:rsidRPr="0056774A">
        <w:rPr>
          <w:rFonts w:ascii="微軟正黑體" w:eastAsia="微軟正黑體" w:hAnsi="微軟正黑體"/>
          <w:sz w:val="22"/>
          <w:szCs w:val="22"/>
        </w:rPr>
        <w:t>外部環境的突發變化（如重大風險發生、政經變動等）</w:t>
      </w:r>
    </w:p>
    <w:p w:rsidR="0056774A" w:rsidRPr="0056774A" w:rsidRDefault="0056774A" w:rsidP="0056774A">
      <w:pPr>
        <w:spacing w:line="340" w:lineRule="exact"/>
        <w:rPr>
          <w:rFonts w:ascii="微軟正黑體" w:eastAsia="微軟正黑體" w:hAnsi="微軟正黑體" w:cs="Times New Roman"/>
          <w:b/>
          <w:sz w:val="22"/>
        </w:rPr>
      </w:pPr>
      <w:r w:rsidRPr="0056774A">
        <w:rPr>
          <w:rStyle w:val="ab"/>
          <w:rFonts w:ascii="微軟正黑體" w:eastAsia="微軟正黑體" w:hAnsi="微軟正黑體" w:cs="Times New Roman"/>
          <w:b w:val="0"/>
          <w:sz w:val="22"/>
        </w:rPr>
        <w:t>衝突若未妥善處理，將破壞信任與合作氛圍；危機若處理不當，將威脅專案整體成敗。</w:t>
      </w:r>
    </w:p>
    <w:p w:rsidR="0056774A" w:rsidRPr="0056774A" w:rsidRDefault="0056774A" w:rsidP="0056774A">
      <w:pPr>
        <w:spacing w:line="340" w:lineRule="exact"/>
        <w:rPr>
          <w:rFonts w:ascii="微軟正黑體" w:eastAsia="微軟正黑體" w:hAnsi="微軟正黑體" w:cs="Times New Roman"/>
          <w:sz w:val="22"/>
        </w:rPr>
      </w:pPr>
      <w:r w:rsidRPr="0056774A">
        <w:rPr>
          <w:rFonts w:ascii="微軟正黑體" w:eastAsia="微軟正黑體" w:hAnsi="微軟正黑體" w:cs="Times New Roman"/>
          <w:sz w:val="22"/>
        </w:rPr>
        <w:t>處理策略可能包括：</w:t>
      </w:r>
    </w:p>
    <w:p w:rsidR="0056774A" w:rsidRPr="0056774A" w:rsidRDefault="0056774A" w:rsidP="0056774A">
      <w:pPr>
        <w:pStyle w:val="a8"/>
        <w:numPr>
          <w:ilvl w:val="0"/>
          <w:numId w:val="26"/>
        </w:numPr>
        <w:spacing w:line="340" w:lineRule="exact"/>
        <w:ind w:leftChars="0"/>
        <w:rPr>
          <w:rFonts w:ascii="微軟正黑體" w:eastAsia="微軟正黑體" w:hAnsi="微軟正黑體"/>
          <w:sz w:val="22"/>
          <w:szCs w:val="22"/>
        </w:rPr>
      </w:pPr>
      <w:r w:rsidRPr="0056774A">
        <w:rPr>
          <w:rFonts w:ascii="微軟正黑體" w:eastAsia="微軟正黑體" w:hAnsi="微軟正黑體"/>
          <w:sz w:val="22"/>
          <w:szCs w:val="22"/>
        </w:rPr>
        <w:t>協商與妥協</w:t>
      </w:r>
    </w:p>
    <w:p w:rsidR="0056774A" w:rsidRPr="0056774A" w:rsidRDefault="0056774A" w:rsidP="0056774A">
      <w:pPr>
        <w:pStyle w:val="a8"/>
        <w:numPr>
          <w:ilvl w:val="0"/>
          <w:numId w:val="26"/>
        </w:numPr>
        <w:spacing w:line="340" w:lineRule="exact"/>
        <w:ind w:leftChars="0"/>
        <w:rPr>
          <w:rFonts w:ascii="微軟正黑體" w:eastAsia="微軟正黑體" w:hAnsi="微軟正黑體"/>
          <w:sz w:val="22"/>
          <w:szCs w:val="22"/>
        </w:rPr>
      </w:pPr>
      <w:r w:rsidRPr="0056774A">
        <w:rPr>
          <w:rFonts w:ascii="微軟正黑體" w:eastAsia="微軟正黑體" w:hAnsi="微軟正黑體"/>
          <w:sz w:val="22"/>
          <w:szCs w:val="22"/>
        </w:rPr>
        <w:t>協作解決</w:t>
      </w:r>
    </w:p>
    <w:p w:rsidR="0056774A" w:rsidRPr="0056774A" w:rsidRDefault="0056774A" w:rsidP="0056774A">
      <w:pPr>
        <w:pStyle w:val="a8"/>
        <w:numPr>
          <w:ilvl w:val="0"/>
          <w:numId w:val="26"/>
        </w:numPr>
        <w:spacing w:line="340" w:lineRule="exact"/>
        <w:ind w:leftChars="0"/>
        <w:rPr>
          <w:rFonts w:ascii="微軟正黑體" w:eastAsia="微軟正黑體" w:hAnsi="微軟正黑體"/>
          <w:sz w:val="22"/>
          <w:szCs w:val="22"/>
        </w:rPr>
      </w:pPr>
      <w:r w:rsidRPr="0056774A">
        <w:rPr>
          <w:rFonts w:ascii="微軟正黑體" w:eastAsia="微軟正黑體" w:hAnsi="微軟正黑體"/>
          <w:sz w:val="22"/>
          <w:szCs w:val="22"/>
        </w:rPr>
        <w:t>預防與早期介入</w:t>
      </w:r>
    </w:p>
    <w:p w:rsidR="0056774A" w:rsidRPr="0056774A" w:rsidRDefault="0056774A" w:rsidP="0056774A">
      <w:pPr>
        <w:pStyle w:val="a8"/>
        <w:numPr>
          <w:ilvl w:val="0"/>
          <w:numId w:val="26"/>
        </w:numPr>
        <w:spacing w:line="340" w:lineRule="exact"/>
        <w:ind w:leftChars="0"/>
        <w:rPr>
          <w:rFonts w:ascii="微軟正黑體" w:eastAsia="微軟正黑體" w:hAnsi="微軟正黑體"/>
          <w:sz w:val="22"/>
          <w:szCs w:val="22"/>
        </w:rPr>
      </w:pPr>
      <w:r w:rsidRPr="0056774A">
        <w:rPr>
          <w:rFonts w:ascii="微軟正黑體" w:eastAsia="微軟正黑體" w:hAnsi="微軟正黑體"/>
          <w:sz w:val="22"/>
          <w:szCs w:val="22"/>
        </w:rPr>
        <w:t>說服與影響</w:t>
      </w:r>
    </w:p>
    <w:p w:rsidR="0056774A" w:rsidRPr="0056774A" w:rsidRDefault="0056774A" w:rsidP="0056774A">
      <w:pPr>
        <w:pStyle w:val="a8"/>
        <w:numPr>
          <w:ilvl w:val="0"/>
          <w:numId w:val="26"/>
        </w:numPr>
        <w:spacing w:line="340" w:lineRule="exact"/>
        <w:ind w:leftChars="0"/>
        <w:rPr>
          <w:rFonts w:ascii="微軟正黑體" w:eastAsia="微軟正黑體" w:hAnsi="微軟正黑體"/>
          <w:sz w:val="22"/>
          <w:szCs w:val="22"/>
        </w:rPr>
      </w:pPr>
      <w:r w:rsidRPr="0056774A">
        <w:rPr>
          <w:rFonts w:ascii="微軟正黑體" w:eastAsia="微軟正黑體" w:hAnsi="微軟正黑體"/>
          <w:sz w:val="22"/>
          <w:szCs w:val="22"/>
        </w:rPr>
        <w:t>升級處理</w:t>
      </w:r>
    </w:p>
    <w:p w:rsidR="0056774A" w:rsidRPr="0056774A" w:rsidRDefault="0056774A" w:rsidP="0056774A">
      <w:pPr>
        <w:pStyle w:val="a8"/>
        <w:numPr>
          <w:ilvl w:val="0"/>
          <w:numId w:val="26"/>
        </w:numPr>
        <w:spacing w:line="340" w:lineRule="exact"/>
        <w:ind w:leftChars="0"/>
        <w:rPr>
          <w:rFonts w:ascii="微軟正黑體" w:eastAsia="微軟正黑體" w:hAnsi="微軟正黑體"/>
          <w:sz w:val="22"/>
          <w:szCs w:val="22"/>
        </w:rPr>
      </w:pPr>
      <w:r w:rsidRPr="0056774A">
        <w:rPr>
          <w:rFonts w:ascii="微軟正黑體" w:eastAsia="微軟正黑體" w:hAnsi="微軟正黑體"/>
          <w:sz w:val="22"/>
          <w:szCs w:val="22"/>
        </w:rPr>
        <w:t>權力介入</w:t>
      </w:r>
    </w:p>
    <w:p w:rsidR="0056774A" w:rsidRPr="0056774A" w:rsidRDefault="0056774A" w:rsidP="0056774A">
      <w:pPr>
        <w:spacing w:line="340" w:lineRule="exact"/>
        <w:rPr>
          <w:rFonts w:ascii="微軟正黑體" w:eastAsia="微軟正黑體" w:hAnsi="微軟正黑體" w:cs="Times New Roman"/>
          <w:sz w:val="22"/>
        </w:rPr>
      </w:pPr>
      <w:r w:rsidRPr="0056774A">
        <w:rPr>
          <w:rFonts w:ascii="微軟正黑體" w:eastAsia="微軟正黑體" w:hAnsi="微軟正黑體" w:cs="Times New Roman"/>
          <w:sz w:val="22"/>
        </w:rPr>
        <w:t>有時，需引入</w:t>
      </w:r>
      <w:r w:rsidRPr="0056774A">
        <w:rPr>
          <w:rStyle w:val="ab"/>
          <w:rFonts w:ascii="微軟正黑體" w:eastAsia="微軟正黑體" w:hAnsi="微軟正黑體" w:cs="Times New Roman"/>
          <w:b w:val="0"/>
          <w:sz w:val="22"/>
        </w:rPr>
        <w:t>第三方調解者或高層仲裁</w:t>
      </w:r>
      <w:r w:rsidRPr="0056774A">
        <w:rPr>
          <w:rFonts w:ascii="微軟正黑體" w:eastAsia="微軟正黑體" w:hAnsi="微軟正黑體" w:cs="Times New Roman"/>
          <w:sz w:val="22"/>
        </w:rPr>
        <w:t>以解決難以內部處理的僵局。</w:t>
      </w:r>
    </w:p>
    <w:p w:rsidR="00E64B9A" w:rsidRPr="0056774A" w:rsidRDefault="00E64B9A" w:rsidP="0056774A">
      <w:pPr>
        <w:widowControl/>
        <w:spacing w:beforeLines="50" w:before="180" w:line="340" w:lineRule="exact"/>
        <w:rPr>
          <w:rFonts w:ascii="微軟正黑體" w:eastAsia="微軟正黑體" w:hAnsi="微軟正黑體"/>
          <w:b/>
          <w:sz w:val="22"/>
          <w:shd w:val="pct15" w:color="auto" w:fill="FFFFFF"/>
        </w:rPr>
      </w:pPr>
      <w:r w:rsidRPr="0056774A">
        <w:rPr>
          <w:rFonts w:ascii="微軟正黑體" w:eastAsia="微軟正黑體" w:hAnsi="微軟正黑體" w:hint="eastAsia"/>
          <w:b/>
          <w:sz w:val="22"/>
          <w:shd w:val="pct15" w:color="auto" w:fill="FFFFFF"/>
          <w:lang w:eastAsia="zh-HK"/>
        </w:rPr>
        <w:t>【關鍵職能指標</w:t>
      </w:r>
      <w:r w:rsidRPr="0056774A">
        <w:rPr>
          <w:rFonts w:ascii="微軟正黑體" w:eastAsia="微軟正黑體" w:hAnsi="微軟正黑體" w:hint="eastAsia"/>
          <w:b/>
          <w:sz w:val="22"/>
          <w:shd w:val="pct15" w:color="auto" w:fill="FFFFFF"/>
        </w:rPr>
        <w:t>KCIs</w:t>
      </w:r>
      <w:r w:rsidRPr="0056774A">
        <w:rPr>
          <w:rFonts w:ascii="微軟正黑體" w:eastAsia="微軟正黑體" w:hAnsi="微軟正黑體" w:hint="eastAsia"/>
          <w:b/>
          <w:sz w:val="22"/>
          <w:shd w:val="pct15" w:color="auto" w:fill="FFFFFF"/>
          <w:lang w:eastAsia="zh-HK"/>
        </w:rPr>
        <w:t>】</w:t>
      </w:r>
    </w:p>
    <w:p w:rsidR="00E64B9A" w:rsidRPr="0056774A" w:rsidRDefault="00E64B9A" w:rsidP="0056774A">
      <w:pPr>
        <w:spacing w:line="340" w:lineRule="exact"/>
        <w:rPr>
          <w:rFonts w:ascii="微軟正黑體" w:eastAsia="微軟正黑體" w:hAnsi="微軟正黑體" w:cs="Segoe UI Symbol"/>
          <w:sz w:val="22"/>
        </w:rPr>
      </w:pPr>
      <w:r w:rsidRPr="0056774A">
        <w:rPr>
          <w:rFonts w:asciiTheme="majorEastAsia" w:eastAsiaTheme="majorEastAsia" w:hAnsiTheme="majorEastAsia" w:cs="Segoe UI Symbol" w:hint="eastAsia"/>
          <w:sz w:val="22"/>
        </w:rPr>
        <w:t xml:space="preserve">□ </w:t>
      </w:r>
      <w:r w:rsidRPr="0056774A">
        <w:rPr>
          <w:rFonts w:ascii="微軟正黑體" w:eastAsia="微軟正黑體" w:hAnsi="微軟正黑體" w:cs="Segoe UI Symbol"/>
          <w:sz w:val="22"/>
        </w:rPr>
        <w:t xml:space="preserve">4.4.7.1 </w:t>
      </w:r>
      <w:r w:rsidR="0056774A">
        <w:rPr>
          <w:rFonts w:ascii="微軟正黑體" w:eastAsia="微軟正黑體" w:hAnsi="微軟正黑體" w:cs="Segoe UI Symbol" w:hint="eastAsia"/>
          <w:sz w:val="22"/>
        </w:rPr>
        <w:t>預判並可能預防衝突與危機</w:t>
      </w:r>
      <w:r w:rsidRPr="0056774A">
        <w:rPr>
          <w:rFonts w:ascii="微軟正黑體" w:eastAsia="微軟正黑體" w:hAnsi="微軟正黑體" w:cs="Segoe UI Symbol"/>
          <w:sz w:val="22"/>
        </w:rPr>
        <w:t xml:space="preserve"> </w:t>
      </w:r>
    </w:p>
    <w:p w:rsidR="00E64B9A" w:rsidRPr="0056774A" w:rsidRDefault="00E64B9A" w:rsidP="0056774A">
      <w:pPr>
        <w:spacing w:line="340" w:lineRule="exact"/>
        <w:rPr>
          <w:rFonts w:ascii="微軟正黑體" w:eastAsia="微軟正黑體" w:hAnsi="微軟正黑體" w:cs="Segoe UI Symbol"/>
          <w:sz w:val="22"/>
        </w:rPr>
      </w:pPr>
      <w:r w:rsidRPr="0056774A">
        <w:rPr>
          <w:rFonts w:asciiTheme="majorEastAsia" w:eastAsiaTheme="majorEastAsia" w:hAnsiTheme="majorEastAsia" w:cs="Segoe UI Symbol" w:hint="eastAsia"/>
          <w:sz w:val="22"/>
        </w:rPr>
        <w:t xml:space="preserve">□ </w:t>
      </w:r>
      <w:r w:rsidRPr="0056774A">
        <w:rPr>
          <w:rFonts w:ascii="微軟正黑體" w:eastAsia="微軟正黑體" w:hAnsi="微軟正黑體" w:cs="Segoe UI Symbol"/>
          <w:sz w:val="22"/>
        </w:rPr>
        <w:t xml:space="preserve">4.4.7.2 </w:t>
      </w:r>
      <w:r w:rsidR="0056774A">
        <w:rPr>
          <w:rFonts w:ascii="微軟正黑體" w:eastAsia="微軟正黑體" w:hAnsi="微軟正黑體" w:cs="Segoe UI Symbol" w:hint="eastAsia"/>
          <w:sz w:val="22"/>
        </w:rPr>
        <w:t>分析衝突與危機的成因與後果，並選擇適當的應對方式</w:t>
      </w:r>
    </w:p>
    <w:p w:rsidR="00E64B9A" w:rsidRPr="0056774A" w:rsidRDefault="00E64B9A" w:rsidP="0056774A">
      <w:pPr>
        <w:spacing w:line="340" w:lineRule="exact"/>
        <w:rPr>
          <w:rFonts w:ascii="微軟正黑體" w:eastAsia="微軟正黑體" w:hAnsi="微軟正黑體" w:cs="Segoe UI Symbol"/>
          <w:sz w:val="22"/>
        </w:rPr>
      </w:pPr>
      <w:r w:rsidRPr="0056774A">
        <w:rPr>
          <w:rFonts w:asciiTheme="majorEastAsia" w:eastAsiaTheme="majorEastAsia" w:hAnsiTheme="majorEastAsia" w:cs="Segoe UI Symbol" w:hint="eastAsia"/>
          <w:sz w:val="22"/>
        </w:rPr>
        <w:t xml:space="preserve">□ </w:t>
      </w:r>
      <w:r w:rsidRPr="0056774A">
        <w:rPr>
          <w:rFonts w:ascii="微軟正黑體" w:eastAsia="微軟正黑體" w:hAnsi="微軟正黑體" w:cs="Segoe UI Symbol"/>
          <w:sz w:val="22"/>
        </w:rPr>
        <w:t xml:space="preserve">4.4.7.3 </w:t>
      </w:r>
      <w:r w:rsidR="0056774A">
        <w:rPr>
          <w:rFonts w:ascii="微軟正黑體" w:eastAsia="微軟正黑體" w:hAnsi="微軟正黑體" w:cs="Segoe UI Symbol" w:hint="eastAsia"/>
          <w:sz w:val="22"/>
        </w:rPr>
        <w:t>調解並解決衝突與危機及其影響</w:t>
      </w:r>
    </w:p>
    <w:p w:rsidR="00E64B9A" w:rsidRPr="0056774A" w:rsidRDefault="00E64B9A" w:rsidP="0056774A">
      <w:pPr>
        <w:spacing w:afterLines="50" w:after="180" w:line="340" w:lineRule="exact"/>
        <w:rPr>
          <w:rFonts w:ascii="微軟正黑體" w:eastAsia="微軟正黑體" w:hAnsi="微軟正黑體" w:cs="Segoe UI Symbol"/>
          <w:sz w:val="22"/>
        </w:rPr>
      </w:pPr>
      <w:r w:rsidRPr="0056774A">
        <w:rPr>
          <w:rFonts w:asciiTheme="majorEastAsia" w:eastAsiaTheme="majorEastAsia" w:hAnsiTheme="majorEastAsia" w:cs="Segoe UI Symbol" w:hint="eastAsia"/>
          <w:sz w:val="22"/>
        </w:rPr>
        <w:t xml:space="preserve">□ </w:t>
      </w:r>
      <w:r w:rsidRPr="0056774A">
        <w:rPr>
          <w:rFonts w:ascii="微軟正黑體" w:eastAsia="微軟正黑體" w:hAnsi="微軟正黑體" w:cs="Segoe UI Symbol"/>
          <w:sz w:val="22"/>
        </w:rPr>
        <w:t xml:space="preserve">4.4.7.4 </w:t>
      </w:r>
      <w:r w:rsidR="0056774A">
        <w:rPr>
          <w:rFonts w:ascii="微軟正黑體" w:eastAsia="微軟正黑體" w:hAnsi="微軟正黑體" w:cs="Segoe UI Symbol" w:hint="eastAsia"/>
          <w:sz w:val="22"/>
        </w:rPr>
        <w:t>識別並分享衝突與危機中的學習，以改善未來實踐</w:t>
      </w:r>
      <w:r w:rsidRPr="0056774A">
        <w:rPr>
          <w:rFonts w:ascii="微軟正黑體" w:eastAsia="微軟正黑體" w:hAnsi="微軟正黑體" w:cs="Segoe UI Symbol"/>
          <w:sz w:val="22"/>
        </w:rPr>
        <w:t xml:space="preserve"> </w:t>
      </w:r>
    </w:p>
    <w:p w:rsidR="007820B8" w:rsidRDefault="007820B8" w:rsidP="00E64B9A">
      <w:pPr>
        <w:spacing w:line="400" w:lineRule="exact"/>
        <w:rPr>
          <w:rFonts w:ascii="微軟正黑體" w:eastAsia="微軟正黑體" w:hAnsi="微軟正黑體" w:cs="Segoe UI Symbol"/>
          <w:szCs w:val="24"/>
        </w:rPr>
      </w:pPr>
      <w:r>
        <w:rPr>
          <w:rFonts w:ascii="微軟正黑體" w:eastAsia="微軟正黑體" w:hAnsi="微軟正黑體" w:hint="eastAsia"/>
        </w:rPr>
        <mc:AlternateContent>
          <mc:Choice Requires="wps">
            <w:drawing>
              <wp:anchor distT="0" distB="0" distL="114300" distR="114300" simplePos="0" relativeHeight="251645440" behindDoc="0" locked="0" layoutInCell="1" allowOverlap="1" wp14:anchorId="7D73B105" wp14:editId="5A5B042D">
                <wp:simplePos x="0" y="0"/>
                <wp:positionH relativeFrom="margin">
                  <wp:posOffset>0</wp:posOffset>
                </wp:positionH>
                <wp:positionV relativeFrom="paragraph">
                  <wp:posOffset>0</wp:posOffset>
                </wp:positionV>
                <wp:extent cx="6393485" cy="1309420"/>
                <wp:effectExtent l="0" t="0" r="26670" b="24130"/>
                <wp:wrapNone/>
                <wp:docPr id="16" name="文字方塊 16"/>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73B105" id="文字方塊 16" o:spid="_x0000_s1048" type="#_x0000_t202" style="position:absolute;margin-left:0;margin-top:0;width:503.4pt;height:103.1pt;z-index:2516454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PpT/XmgCAACwBAAADgAAAAAAAAAAAAAAAAAuAgAAZHJzL2Uy&#10;b0RvYy54bWxQSwECLQAUAAYACAAAACEALOcYOdgAAAAGAQAADwAAAAAAAAAAAAAAAADCBAAAZHJz&#10;L2Rvd25yZXYueG1sUEsFBgAAAAAEAAQA8wAAAMcFAAAAAA==&#10;" fillcolor="white [3201]" strokeweight=".5pt">
                <v:textbox>
                  <w:txbxContent>
                    <w:p w:rsidR="00852E8E" w:rsidRPr="00E060FE" w:rsidRDefault="00852E8E"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7820B8" w:rsidRDefault="007820B8" w:rsidP="00E64B9A">
      <w:pPr>
        <w:spacing w:line="400" w:lineRule="exact"/>
        <w:rPr>
          <w:rFonts w:ascii="微軟正黑體" w:eastAsia="微軟正黑體" w:hAnsi="微軟正黑體" w:cs="Segoe UI Symbol"/>
          <w:szCs w:val="24"/>
        </w:rPr>
      </w:pPr>
    </w:p>
    <w:p w:rsidR="007820B8" w:rsidRDefault="007820B8" w:rsidP="00E64B9A">
      <w:pPr>
        <w:spacing w:line="400" w:lineRule="exact"/>
        <w:rPr>
          <w:rFonts w:ascii="微軟正黑體" w:eastAsia="微軟正黑體" w:hAnsi="微軟正黑體" w:cs="Segoe UI Symbol"/>
          <w:szCs w:val="24"/>
        </w:rPr>
      </w:pPr>
    </w:p>
    <w:p w:rsidR="007820B8" w:rsidRDefault="007820B8" w:rsidP="00E64B9A">
      <w:pPr>
        <w:spacing w:line="400" w:lineRule="exact"/>
        <w:rPr>
          <w:rFonts w:ascii="微軟正黑體" w:eastAsia="微軟正黑體" w:hAnsi="微軟正黑體" w:cs="Segoe UI Symbol"/>
          <w:szCs w:val="24"/>
        </w:rPr>
      </w:pPr>
    </w:p>
    <w:p w:rsidR="007820B8" w:rsidRDefault="007820B8" w:rsidP="00E64B9A">
      <w:pPr>
        <w:spacing w:line="400" w:lineRule="exact"/>
        <w:rPr>
          <w:rFonts w:ascii="微軟正黑體" w:eastAsia="微軟正黑體" w:hAnsi="微軟正黑體" w:cs="Segoe UI Symbol"/>
          <w:szCs w:val="24"/>
        </w:rPr>
      </w:pPr>
    </w:p>
    <w:p w:rsidR="000429F6" w:rsidRDefault="000429F6" w:rsidP="000429F6">
      <w:pPr>
        <w:spacing w:beforeLines="50" w:before="180" w:line="24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670016" behindDoc="0" locked="0" layoutInCell="1" allowOverlap="1" wp14:anchorId="70CCBDD9" wp14:editId="799C220B">
                <wp:simplePos x="0" y="0"/>
                <wp:positionH relativeFrom="column">
                  <wp:posOffset>-1270</wp:posOffset>
                </wp:positionH>
                <wp:positionV relativeFrom="paragraph">
                  <wp:posOffset>169545</wp:posOffset>
                </wp:positionV>
                <wp:extent cx="6372225" cy="1119505"/>
                <wp:effectExtent l="0" t="0" r="28575" b="23495"/>
                <wp:wrapNone/>
                <wp:docPr id="43" name="文字方塊 43"/>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CBDD9" id="文字方塊 43" o:spid="_x0000_s1049" type="#_x0000_t202" style="position:absolute;margin-left:-.1pt;margin-top:13.35pt;width:501.75pt;height:88.1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7820B8" w:rsidRPr="005A3BA7" w:rsidRDefault="007820B8" w:rsidP="007820B8">
      <w:pPr>
        <w:spacing w:beforeLines="100" w:before="36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5A3BA7">
        <w:rPr>
          <w:rFonts w:ascii="微軟正黑體" w:eastAsia="微軟正黑體" w:hAnsi="微軟正黑體"/>
          <w:b/>
          <w:sz w:val="28"/>
          <w:shd w:val="pct15" w:color="auto" w:fill="FFFFFF"/>
        </w:rPr>
        <w:t xml:space="preserve">4.4.8 </w:t>
      </w:r>
      <w:r w:rsidR="0029330E">
        <w:rPr>
          <w:rFonts w:ascii="微軟正黑體" w:eastAsia="微軟正黑體" w:hAnsi="微軟正黑體" w:hint="eastAsia"/>
          <w:b/>
          <w:sz w:val="28"/>
          <w:shd w:val="pct15" w:color="auto" w:fill="FFFFFF"/>
        </w:rPr>
        <w:t>應變能力</w:t>
      </w:r>
      <w:r w:rsidRPr="005A3BA7">
        <w:rPr>
          <w:rFonts w:ascii="微軟正黑體" w:eastAsia="微軟正黑體" w:hAnsi="微軟正黑體"/>
          <w:b/>
          <w:sz w:val="28"/>
          <w:shd w:val="pct15" w:color="auto" w:fill="FFFFFF"/>
        </w:rPr>
        <w:t xml:space="preserve"> Resourcefulness </w:t>
      </w:r>
    </w:p>
    <w:p w:rsidR="007820B8" w:rsidRPr="0029330E" w:rsidRDefault="007820B8" w:rsidP="0029330E">
      <w:pPr>
        <w:spacing w:beforeLines="50" w:before="180" w:line="340" w:lineRule="exact"/>
        <w:rPr>
          <w:rFonts w:ascii="微軟正黑體" w:eastAsia="微軟正黑體" w:hAnsi="微軟正黑體"/>
          <w:b/>
          <w:sz w:val="22"/>
          <w:shd w:val="pct15" w:color="auto" w:fill="FFFFFF"/>
        </w:rPr>
      </w:pPr>
      <w:r w:rsidRPr="0029330E">
        <w:rPr>
          <w:rFonts w:ascii="微軟正黑體" w:eastAsia="微軟正黑體" w:hAnsi="微軟正黑體"/>
          <w:b/>
          <w:sz w:val="22"/>
          <w:shd w:val="pct15" w:color="auto" w:fill="FFFFFF"/>
        </w:rPr>
        <w:t>【說明】</w:t>
      </w:r>
    </w:p>
    <w:p w:rsidR="0029330E" w:rsidRPr="0029330E" w:rsidRDefault="0029330E" w:rsidP="0029330E">
      <w:pPr>
        <w:spacing w:line="340" w:lineRule="exact"/>
        <w:rPr>
          <w:rFonts w:ascii="微軟正黑體" w:eastAsia="微軟正黑體" w:hAnsi="微軟正黑體"/>
          <w:sz w:val="22"/>
        </w:rPr>
      </w:pPr>
      <w:r w:rsidRPr="0029330E">
        <w:rPr>
          <w:rFonts w:ascii="微軟正黑體" w:eastAsia="微軟正黑體" w:hAnsi="微軟正黑體"/>
          <w:sz w:val="22"/>
        </w:rPr>
        <w:t>應變能力不只是在「創造新事物」，也包含讓</w:t>
      </w:r>
      <w:r w:rsidRPr="0029330E">
        <w:rPr>
          <w:rStyle w:val="ab"/>
          <w:rFonts w:ascii="微軟正黑體" w:eastAsia="微軟正黑體" w:hAnsi="微軟正黑體"/>
          <w:b w:val="0"/>
          <w:sz w:val="22"/>
        </w:rPr>
        <w:t>現有資源發揮更大效益</w:t>
      </w:r>
      <w:r w:rsidRPr="0029330E">
        <w:rPr>
          <w:rFonts w:ascii="微軟正黑體" w:eastAsia="微軟正黑體" w:hAnsi="微軟正黑體"/>
          <w:sz w:val="22"/>
        </w:rPr>
        <w:t>（更快、更便宜或更好）。它體現在個人是否能：</w:t>
      </w:r>
    </w:p>
    <w:p w:rsidR="0029330E" w:rsidRPr="0029330E" w:rsidRDefault="0029330E" w:rsidP="0029330E">
      <w:pPr>
        <w:pStyle w:val="a8"/>
        <w:numPr>
          <w:ilvl w:val="0"/>
          <w:numId w:val="27"/>
        </w:numPr>
        <w:spacing w:line="340" w:lineRule="exact"/>
        <w:ind w:leftChars="0"/>
        <w:rPr>
          <w:rFonts w:ascii="微軟正黑體" w:eastAsia="微軟正黑體" w:hAnsi="微軟正黑體"/>
          <w:sz w:val="22"/>
          <w:szCs w:val="22"/>
        </w:rPr>
      </w:pPr>
      <w:r w:rsidRPr="0029330E">
        <w:rPr>
          <w:rFonts w:ascii="微軟正黑體" w:eastAsia="微軟正黑體" w:hAnsi="微軟正黑體"/>
          <w:sz w:val="22"/>
          <w:szCs w:val="22"/>
        </w:rPr>
        <w:t>善用手邊資源解決問題</w:t>
      </w:r>
    </w:p>
    <w:p w:rsidR="0029330E" w:rsidRPr="0029330E" w:rsidRDefault="0029330E" w:rsidP="0029330E">
      <w:pPr>
        <w:pStyle w:val="a8"/>
        <w:numPr>
          <w:ilvl w:val="0"/>
          <w:numId w:val="27"/>
        </w:numPr>
        <w:spacing w:line="340" w:lineRule="exact"/>
        <w:ind w:leftChars="0"/>
        <w:rPr>
          <w:rFonts w:ascii="微軟正黑體" w:eastAsia="微軟正黑體" w:hAnsi="微軟正黑體"/>
          <w:sz w:val="22"/>
          <w:szCs w:val="22"/>
        </w:rPr>
      </w:pPr>
      <w:r w:rsidRPr="0029330E">
        <w:rPr>
          <w:rFonts w:ascii="微軟正黑體" w:eastAsia="微軟正黑體" w:hAnsi="微軟正黑體"/>
          <w:sz w:val="22"/>
          <w:szCs w:val="22"/>
        </w:rPr>
        <w:t>帶動團隊產生創意與共識</w:t>
      </w:r>
    </w:p>
    <w:p w:rsidR="0029330E" w:rsidRPr="0029330E" w:rsidRDefault="0029330E" w:rsidP="0029330E">
      <w:pPr>
        <w:pStyle w:val="a8"/>
        <w:numPr>
          <w:ilvl w:val="0"/>
          <w:numId w:val="27"/>
        </w:numPr>
        <w:spacing w:line="340" w:lineRule="exact"/>
        <w:ind w:leftChars="0"/>
        <w:rPr>
          <w:rFonts w:ascii="微軟正黑體" w:eastAsia="微軟正黑體" w:hAnsi="微軟正黑體"/>
          <w:sz w:val="22"/>
          <w:szCs w:val="22"/>
        </w:rPr>
      </w:pPr>
      <w:r w:rsidRPr="0029330E">
        <w:rPr>
          <w:rFonts w:ascii="微軟正黑體" w:eastAsia="微軟正黑體" w:hAnsi="微軟正黑體"/>
          <w:sz w:val="22"/>
          <w:szCs w:val="22"/>
        </w:rPr>
        <w:t>在不穩定情況中找出新機會或新解法</w:t>
      </w:r>
    </w:p>
    <w:p w:rsidR="0029330E" w:rsidRPr="0029330E" w:rsidRDefault="0029330E" w:rsidP="0029330E">
      <w:pPr>
        <w:pStyle w:val="a8"/>
        <w:numPr>
          <w:ilvl w:val="0"/>
          <w:numId w:val="27"/>
        </w:numPr>
        <w:spacing w:line="340" w:lineRule="exact"/>
        <w:ind w:leftChars="0"/>
        <w:rPr>
          <w:rFonts w:ascii="微軟正黑體" w:eastAsia="微軟正黑體" w:hAnsi="微軟正黑體"/>
          <w:sz w:val="22"/>
          <w:szCs w:val="22"/>
        </w:rPr>
      </w:pPr>
      <w:r w:rsidRPr="0029330E">
        <w:rPr>
          <w:rStyle w:val="ab"/>
          <w:rFonts w:ascii="微軟正黑體" w:eastAsia="微軟正黑體" w:hAnsi="微軟正黑體"/>
          <w:b w:val="0"/>
          <w:sz w:val="22"/>
          <w:szCs w:val="22"/>
        </w:rPr>
        <w:t>提出想法→說服團隊→推動實踐</w:t>
      </w:r>
    </w:p>
    <w:p w:rsidR="0029330E" w:rsidRPr="0029330E" w:rsidRDefault="0029330E" w:rsidP="0029330E">
      <w:pPr>
        <w:spacing w:line="340" w:lineRule="exact"/>
        <w:ind w:firstLineChars="200" w:firstLine="440"/>
        <w:rPr>
          <w:rFonts w:ascii="微軟正黑體" w:eastAsia="微軟正黑體" w:hAnsi="微軟正黑體"/>
          <w:sz w:val="22"/>
        </w:rPr>
      </w:pPr>
      <w:r w:rsidRPr="0029330E">
        <w:rPr>
          <w:rFonts w:ascii="微軟正黑體" w:eastAsia="微軟正黑體" w:hAnsi="微軟正黑體"/>
          <w:sz w:val="22"/>
        </w:rPr>
        <w:t>有創造性的團隊文化，是應變能力發揮的基礎。這種文化能促使團隊更願意接納創新構想，並一同精煉，讓想法真正落地。</w:t>
      </w:r>
    </w:p>
    <w:p w:rsidR="0029330E" w:rsidRPr="0029330E" w:rsidRDefault="0029330E" w:rsidP="0029330E">
      <w:pPr>
        <w:spacing w:line="340" w:lineRule="exact"/>
        <w:ind w:firstLineChars="200" w:firstLine="440"/>
        <w:rPr>
          <w:rFonts w:ascii="微軟正黑體" w:eastAsia="微軟正黑體" w:hAnsi="微軟正黑體"/>
          <w:sz w:val="22"/>
        </w:rPr>
      </w:pPr>
      <w:r w:rsidRPr="0029330E">
        <w:rPr>
          <w:rFonts w:ascii="微軟正黑體" w:eastAsia="微軟正黑體" w:hAnsi="微軟正黑體"/>
          <w:sz w:val="22"/>
        </w:rPr>
        <w:t>應變能力對</w:t>
      </w:r>
      <w:r w:rsidRPr="0029330E">
        <w:rPr>
          <w:rStyle w:val="ab"/>
          <w:rFonts w:ascii="微軟正黑體" w:eastAsia="微軟正黑體" w:hAnsi="微軟正黑體"/>
          <w:b w:val="0"/>
          <w:sz w:val="22"/>
        </w:rPr>
        <w:t>專案成功</w:t>
      </w:r>
      <w:r w:rsidRPr="0029330E">
        <w:rPr>
          <w:rFonts w:ascii="微軟正黑體" w:eastAsia="微軟正黑體" w:hAnsi="微軟正黑體"/>
          <w:sz w:val="22"/>
        </w:rPr>
        <w:t>至關重要，它能幫助克服問題、推動團隊共創解法，同時不偏離已定義的成果目標。在資訊過載的環境中，應變能力也表現在是否能</w:t>
      </w:r>
      <w:r w:rsidRPr="0029330E">
        <w:rPr>
          <w:rStyle w:val="ab"/>
          <w:rFonts w:ascii="微軟正黑體" w:eastAsia="微軟正黑體" w:hAnsi="微軟正黑體"/>
          <w:b w:val="0"/>
          <w:sz w:val="22"/>
        </w:rPr>
        <w:t>萃取與呈現關鍵資訊</w:t>
      </w:r>
      <w:r w:rsidRPr="0029330E">
        <w:rPr>
          <w:rFonts w:ascii="微軟正黑體" w:eastAsia="微軟正黑體" w:hAnsi="微軟正黑體"/>
          <w:sz w:val="22"/>
        </w:rPr>
        <w:t>，並於對的時間做出對的決策。</w:t>
      </w:r>
    </w:p>
    <w:p w:rsidR="007820B8" w:rsidRPr="0029330E" w:rsidRDefault="007820B8" w:rsidP="0029330E">
      <w:pPr>
        <w:widowControl/>
        <w:spacing w:beforeLines="50" w:before="180" w:line="340" w:lineRule="exact"/>
        <w:rPr>
          <w:rFonts w:ascii="微軟正黑體" w:eastAsia="微軟正黑體" w:hAnsi="微軟正黑體"/>
          <w:b/>
          <w:sz w:val="22"/>
          <w:shd w:val="pct15" w:color="auto" w:fill="FFFFFF"/>
        </w:rPr>
      </w:pPr>
      <w:r w:rsidRPr="0029330E">
        <w:rPr>
          <w:rFonts w:ascii="微軟正黑體" w:eastAsia="微軟正黑體" w:hAnsi="微軟正黑體" w:hint="eastAsia"/>
          <w:b/>
          <w:sz w:val="22"/>
          <w:shd w:val="pct15" w:color="auto" w:fill="FFFFFF"/>
          <w:lang w:eastAsia="zh-HK"/>
        </w:rPr>
        <w:t>【關鍵職能指標</w:t>
      </w:r>
      <w:r w:rsidRPr="0029330E">
        <w:rPr>
          <w:rFonts w:ascii="微軟正黑體" w:eastAsia="微軟正黑體" w:hAnsi="微軟正黑體" w:hint="eastAsia"/>
          <w:b/>
          <w:sz w:val="22"/>
          <w:shd w:val="pct15" w:color="auto" w:fill="FFFFFF"/>
        </w:rPr>
        <w:t>KCIs</w:t>
      </w:r>
      <w:r w:rsidRPr="0029330E">
        <w:rPr>
          <w:rFonts w:ascii="微軟正黑體" w:eastAsia="微軟正黑體" w:hAnsi="微軟正黑體" w:hint="eastAsia"/>
          <w:b/>
          <w:sz w:val="22"/>
          <w:shd w:val="pct15" w:color="auto" w:fill="FFFFFF"/>
          <w:lang w:eastAsia="zh-HK"/>
        </w:rPr>
        <w:t>】</w:t>
      </w:r>
    </w:p>
    <w:p w:rsidR="007820B8" w:rsidRPr="0029330E" w:rsidRDefault="007820B8" w:rsidP="0029330E">
      <w:pPr>
        <w:spacing w:line="340" w:lineRule="exact"/>
        <w:rPr>
          <w:rFonts w:ascii="微軟正黑體" w:eastAsia="微軟正黑體" w:hAnsi="微軟正黑體" w:cs="Segoe UI Symbol"/>
          <w:sz w:val="22"/>
        </w:rPr>
      </w:pPr>
      <w:r w:rsidRPr="0029330E">
        <w:rPr>
          <w:rFonts w:asciiTheme="majorEastAsia" w:eastAsiaTheme="majorEastAsia" w:hAnsiTheme="majorEastAsia" w:cs="Segoe UI Symbol" w:hint="eastAsia"/>
          <w:sz w:val="22"/>
        </w:rPr>
        <w:t xml:space="preserve">□ </w:t>
      </w:r>
      <w:r w:rsidRPr="0029330E">
        <w:rPr>
          <w:rFonts w:ascii="微軟正黑體" w:eastAsia="微軟正黑體" w:hAnsi="微軟正黑體" w:cs="Segoe UI Symbol"/>
          <w:sz w:val="22"/>
        </w:rPr>
        <w:t xml:space="preserve">4.4.8.1 </w:t>
      </w:r>
      <w:r w:rsidR="00CF5D32">
        <w:rPr>
          <w:rFonts w:ascii="微軟正黑體" w:eastAsia="微軟正黑體" w:hAnsi="微軟正黑體" w:cs="Segoe UI Symbol" w:hint="eastAsia"/>
          <w:sz w:val="22"/>
        </w:rPr>
        <w:t>激發並支持開放與創意的環境</w:t>
      </w:r>
    </w:p>
    <w:p w:rsidR="007820B8" w:rsidRPr="0029330E" w:rsidRDefault="007820B8" w:rsidP="0029330E">
      <w:pPr>
        <w:spacing w:line="340" w:lineRule="exact"/>
        <w:rPr>
          <w:rFonts w:ascii="微軟正黑體" w:eastAsia="微軟正黑體" w:hAnsi="微軟正黑體" w:cs="Segoe UI Symbol"/>
          <w:sz w:val="22"/>
        </w:rPr>
      </w:pPr>
      <w:r w:rsidRPr="0029330E">
        <w:rPr>
          <w:rFonts w:asciiTheme="majorEastAsia" w:eastAsiaTheme="majorEastAsia" w:hAnsiTheme="majorEastAsia" w:cs="Segoe UI Symbol" w:hint="eastAsia"/>
          <w:sz w:val="22"/>
        </w:rPr>
        <w:t xml:space="preserve">□ </w:t>
      </w:r>
      <w:r w:rsidRPr="0029330E">
        <w:rPr>
          <w:rFonts w:ascii="微軟正黑體" w:eastAsia="微軟正黑體" w:hAnsi="微軟正黑體" w:cs="Segoe UI Symbol"/>
          <w:sz w:val="22"/>
        </w:rPr>
        <w:t xml:space="preserve">4.4.8.2 </w:t>
      </w:r>
      <w:r w:rsidR="00CF5D32">
        <w:rPr>
          <w:rFonts w:ascii="微軟正黑體" w:eastAsia="微軟正黑體" w:hAnsi="微軟正黑體" w:cs="Segoe UI Symbol" w:hint="eastAsia"/>
          <w:sz w:val="22"/>
        </w:rPr>
        <w:t>運用概念性思維以釐清情境與策略</w:t>
      </w:r>
      <w:r w:rsidRPr="0029330E">
        <w:rPr>
          <w:rFonts w:ascii="微軟正黑體" w:eastAsia="微軟正黑體" w:hAnsi="微軟正黑體" w:cs="Segoe UI Symbol"/>
          <w:sz w:val="22"/>
        </w:rPr>
        <w:t xml:space="preserve"> </w:t>
      </w:r>
    </w:p>
    <w:p w:rsidR="007820B8" w:rsidRPr="0029330E" w:rsidRDefault="007820B8" w:rsidP="0029330E">
      <w:pPr>
        <w:spacing w:line="340" w:lineRule="exact"/>
        <w:rPr>
          <w:rFonts w:ascii="微軟正黑體" w:eastAsia="微軟正黑體" w:hAnsi="微軟正黑體" w:cs="Segoe UI Symbol"/>
          <w:sz w:val="22"/>
        </w:rPr>
      </w:pPr>
      <w:r w:rsidRPr="0029330E">
        <w:rPr>
          <w:rFonts w:asciiTheme="majorEastAsia" w:eastAsiaTheme="majorEastAsia" w:hAnsiTheme="majorEastAsia" w:cs="Segoe UI Symbol" w:hint="eastAsia"/>
          <w:sz w:val="22"/>
        </w:rPr>
        <w:t xml:space="preserve">□ </w:t>
      </w:r>
      <w:r w:rsidRPr="0029330E">
        <w:rPr>
          <w:rFonts w:ascii="微軟正黑體" w:eastAsia="微軟正黑體" w:hAnsi="微軟正黑體" w:cs="Segoe UI Symbol"/>
          <w:sz w:val="22"/>
        </w:rPr>
        <w:t xml:space="preserve">4.4.8.3 </w:t>
      </w:r>
      <w:r w:rsidR="00CF5D32">
        <w:rPr>
          <w:rFonts w:ascii="微軟正黑體" w:eastAsia="微軟正黑體" w:hAnsi="微軟正黑體" w:cs="Segoe UI Symbol" w:hint="eastAsia"/>
          <w:sz w:val="22"/>
        </w:rPr>
        <w:t>運用分析技巧來解析情境、財務與組織資料及勢</w:t>
      </w:r>
      <w:r w:rsidRPr="0029330E">
        <w:rPr>
          <w:rFonts w:ascii="微軟正黑體" w:eastAsia="微軟正黑體" w:hAnsi="微軟正黑體" w:cs="Segoe UI Symbol"/>
          <w:sz w:val="22"/>
        </w:rPr>
        <w:t xml:space="preserve"> </w:t>
      </w:r>
    </w:p>
    <w:p w:rsidR="007820B8" w:rsidRPr="0029330E" w:rsidRDefault="007820B8" w:rsidP="0029330E">
      <w:pPr>
        <w:spacing w:line="340" w:lineRule="exact"/>
        <w:rPr>
          <w:rFonts w:ascii="微軟正黑體" w:eastAsia="微軟正黑體" w:hAnsi="微軟正黑體" w:cs="Segoe UI Symbol"/>
          <w:sz w:val="22"/>
        </w:rPr>
      </w:pPr>
      <w:r w:rsidRPr="0029330E">
        <w:rPr>
          <w:rFonts w:asciiTheme="majorEastAsia" w:eastAsiaTheme="majorEastAsia" w:hAnsiTheme="majorEastAsia" w:cs="Segoe UI Symbol" w:hint="eastAsia"/>
          <w:sz w:val="22"/>
        </w:rPr>
        <w:t xml:space="preserve">□ </w:t>
      </w:r>
      <w:r w:rsidRPr="0029330E">
        <w:rPr>
          <w:rFonts w:ascii="微軟正黑體" w:eastAsia="微軟正黑體" w:hAnsi="微軟正黑體" w:cs="Segoe UI Symbol"/>
          <w:sz w:val="22"/>
        </w:rPr>
        <w:t xml:space="preserve">4.4.8.4 </w:t>
      </w:r>
      <w:r w:rsidR="00CF5D32">
        <w:rPr>
          <w:rFonts w:ascii="微軟正黑體" w:eastAsia="微軟正黑體" w:hAnsi="微軟正黑體" w:cs="Segoe UI Symbol" w:hint="eastAsia"/>
          <w:sz w:val="22"/>
        </w:rPr>
        <w:t>推動並運用創意思維技術以尋找替代方案與解決方案</w:t>
      </w:r>
      <w:r w:rsidRPr="0029330E">
        <w:rPr>
          <w:rFonts w:ascii="微軟正黑體" w:eastAsia="微軟正黑體" w:hAnsi="微軟正黑體" w:cs="Segoe UI Symbol"/>
          <w:sz w:val="22"/>
        </w:rPr>
        <w:t xml:space="preserve"> </w:t>
      </w:r>
    </w:p>
    <w:p w:rsidR="007820B8" w:rsidRPr="0029330E" w:rsidRDefault="0057567B" w:rsidP="0029330E">
      <w:pPr>
        <w:spacing w:afterLines="50" w:after="180" w:line="340" w:lineRule="exact"/>
        <w:rPr>
          <w:rFonts w:ascii="微軟正黑體" w:eastAsia="微軟正黑體" w:hAnsi="微軟正黑體" w:cs="Segoe UI Symbol"/>
          <w:sz w:val="22"/>
        </w:rPr>
      </w:pPr>
      <w:r w:rsidRPr="0029330E">
        <w:rPr>
          <w:rFonts w:ascii="微軟正黑體" w:eastAsia="微軟正黑體" w:hAnsi="微軟正黑體" w:hint="eastAsia"/>
          <w:sz w:val="22"/>
        </w:rPr>
        <mc:AlternateContent>
          <mc:Choice Requires="wps">
            <w:drawing>
              <wp:anchor distT="0" distB="0" distL="114300" distR="114300" simplePos="0" relativeHeight="251659264" behindDoc="0" locked="0" layoutInCell="1" allowOverlap="1" wp14:anchorId="515AB1C9" wp14:editId="1F633CF2">
                <wp:simplePos x="0" y="0"/>
                <wp:positionH relativeFrom="margin">
                  <wp:align>left</wp:align>
                </wp:positionH>
                <wp:positionV relativeFrom="paragraph">
                  <wp:posOffset>355600</wp:posOffset>
                </wp:positionV>
                <wp:extent cx="6393180" cy="1181100"/>
                <wp:effectExtent l="0" t="0" r="26670" b="19050"/>
                <wp:wrapNone/>
                <wp:docPr id="17" name="文字方塊 17"/>
                <wp:cNvGraphicFramePr/>
                <a:graphic xmlns:a="http://schemas.openxmlformats.org/drawingml/2006/main">
                  <a:graphicData uri="http://schemas.microsoft.com/office/word/2010/wordprocessingShape">
                    <wps:wsp>
                      <wps:cNvSpPr txBox="1"/>
                      <wps:spPr>
                        <a:xfrm>
                          <a:off x="0" y="0"/>
                          <a:ext cx="6393180" cy="1181100"/>
                        </a:xfrm>
                        <a:prstGeom prst="rect">
                          <a:avLst/>
                        </a:prstGeom>
                        <a:solidFill>
                          <a:schemeClr val="lt1"/>
                        </a:solidFill>
                        <a:ln w="6350">
                          <a:solidFill>
                            <a:prstClr val="black"/>
                          </a:solidFill>
                        </a:ln>
                      </wps:spPr>
                      <wps:txbx>
                        <w:txbxContent>
                          <w:p w:rsidR="00852E8E" w:rsidRPr="00E060FE" w:rsidRDefault="00852E8E"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AB1C9" id="文字方塊 17" o:spid="_x0000_s1050" type="#_x0000_t202" style="position:absolute;margin-left:0;margin-top:28pt;width:503.4pt;height:9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" fillcolor="white [3201]" strokeweight=".5pt">
                <v:textbox>
                  <w:txbxContent>
                    <w:p w:rsidR="00852E8E" w:rsidRPr="00E060FE" w:rsidRDefault="00852E8E"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7820B8" w:rsidRPr="0029330E">
        <w:rPr>
          <w:rFonts w:asciiTheme="majorEastAsia" w:eastAsiaTheme="majorEastAsia" w:hAnsiTheme="majorEastAsia" w:cs="Segoe UI Symbol" w:hint="eastAsia"/>
          <w:sz w:val="22"/>
        </w:rPr>
        <w:t xml:space="preserve">□ </w:t>
      </w:r>
      <w:r w:rsidR="007820B8" w:rsidRPr="0029330E">
        <w:rPr>
          <w:rFonts w:ascii="微軟正黑體" w:eastAsia="微軟正黑體" w:hAnsi="微軟正黑體" w:cs="Segoe UI Symbol"/>
          <w:sz w:val="22"/>
        </w:rPr>
        <w:t xml:space="preserve">4.4.8.5 </w:t>
      </w:r>
      <w:r w:rsidR="00CF5D32">
        <w:rPr>
          <w:rFonts w:ascii="微軟正黑體" w:eastAsia="微軟正黑體" w:hAnsi="微軟正黑體" w:cs="Segoe UI Symbol" w:hint="eastAsia"/>
          <w:sz w:val="22"/>
        </w:rPr>
        <w:t>推動專案與其情境的全觀視角以提升決策品質</w:t>
      </w:r>
    </w:p>
    <w:p w:rsidR="00E64B9A" w:rsidRPr="007820B8" w:rsidRDefault="00E64B9A" w:rsidP="00E64B9A">
      <w:pPr>
        <w:widowControl/>
        <w:spacing w:line="400" w:lineRule="exact"/>
        <w:rPr>
          <w:rFonts w:ascii="微軟正黑體" w:eastAsia="微軟正黑體" w:hAnsi="微軟正黑體"/>
          <w:szCs w:val="24"/>
        </w:rPr>
      </w:pPr>
    </w:p>
    <w:p w:rsidR="00E64B9A" w:rsidRDefault="00E64B9A" w:rsidP="00E64B9A">
      <w:pPr>
        <w:widowControl/>
        <w:spacing w:line="400" w:lineRule="exact"/>
        <w:rPr>
          <w:rFonts w:ascii="微軟正黑體" w:eastAsia="微軟正黑體" w:hAnsi="微軟正黑體"/>
          <w:szCs w:val="24"/>
        </w:rPr>
      </w:pPr>
    </w:p>
    <w:p w:rsidR="007820B8" w:rsidRDefault="007820B8" w:rsidP="00E64B9A">
      <w:pPr>
        <w:widowControl/>
        <w:spacing w:line="400" w:lineRule="exact"/>
        <w:rPr>
          <w:rFonts w:ascii="微軟正黑體" w:eastAsia="微軟正黑體" w:hAnsi="微軟正黑體"/>
          <w:szCs w:val="24"/>
        </w:rPr>
      </w:pPr>
    </w:p>
    <w:p w:rsidR="007820B8" w:rsidRDefault="007820B8" w:rsidP="00E64B9A">
      <w:pPr>
        <w:widowControl/>
        <w:spacing w:line="400" w:lineRule="exact"/>
        <w:rPr>
          <w:rFonts w:ascii="微軟正黑體" w:eastAsia="微軟正黑體" w:hAnsi="微軟正黑體"/>
          <w:szCs w:val="24"/>
        </w:rPr>
      </w:pPr>
    </w:p>
    <w:p w:rsidR="007820B8" w:rsidRDefault="007820B8" w:rsidP="00E64B9A">
      <w:pPr>
        <w:widowControl/>
        <w:spacing w:line="400" w:lineRule="exact"/>
        <w:rPr>
          <w:rFonts w:ascii="微軟正黑體" w:eastAsia="微軟正黑體" w:hAnsi="微軟正黑體"/>
          <w:szCs w:val="24"/>
        </w:rPr>
      </w:pPr>
    </w:p>
    <w:p w:rsidR="000429F6" w:rsidRDefault="000429F6" w:rsidP="00A7008B">
      <w:pPr>
        <w:widowControl/>
        <w:spacing w:line="38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671040" behindDoc="0" locked="0" layoutInCell="1" allowOverlap="1" wp14:anchorId="30CD146E" wp14:editId="46957D7A">
                <wp:simplePos x="0" y="0"/>
                <wp:positionH relativeFrom="column">
                  <wp:posOffset>19876</wp:posOffset>
                </wp:positionH>
                <wp:positionV relativeFrom="paragraph">
                  <wp:posOffset>88420</wp:posOffset>
                </wp:positionV>
                <wp:extent cx="6372632" cy="1119883"/>
                <wp:effectExtent l="0" t="0" r="28575" b="23495"/>
                <wp:wrapNone/>
                <wp:docPr id="44" name="文字方塊 4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44" o:spid="_x0000_s1051" type="#_x0000_t202" style="position:absolute;margin-left:1.55pt;margin-top:6.95pt;width:501.8pt;height:88.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3A3C62" w:rsidRDefault="003A3C62" w:rsidP="00A7008B">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013325">
        <w:rPr>
          <w:rFonts w:ascii="微軟正黑體" w:eastAsia="微軟正黑體" w:hAnsi="微軟正黑體"/>
          <w:b/>
          <w:sz w:val="28"/>
          <w:shd w:val="pct15" w:color="auto" w:fill="FFFFFF"/>
        </w:rPr>
        <w:t xml:space="preserve">4.4.9談判 </w:t>
      </w:r>
      <w:r w:rsidRPr="00013325">
        <w:rPr>
          <w:rFonts w:ascii="微軟正黑體" w:eastAsia="微軟正黑體" w:hAnsi="微軟正黑體"/>
          <w:sz w:val="22"/>
          <w:shd w:val="pct15" w:color="auto" w:fill="FFFFFF"/>
        </w:rPr>
        <w:t>Negotiation</w:t>
      </w:r>
    </w:p>
    <w:p w:rsidR="00A7008B" w:rsidRPr="00663F07" w:rsidRDefault="00A7008B" w:rsidP="00663F07">
      <w:pPr>
        <w:spacing w:beforeLines="50" w:before="180" w:line="340" w:lineRule="exact"/>
        <w:rPr>
          <w:rFonts w:ascii="微軟正黑體" w:eastAsia="微軟正黑體" w:hAnsi="微軟正黑體"/>
          <w:b/>
          <w:sz w:val="22"/>
          <w:shd w:val="pct15" w:color="auto" w:fill="FFFFFF"/>
        </w:rPr>
      </w:pPr>
      <w:r w:rsidRPr="00663F07">
        <w:rPr>
          <w:rFonts w:ascii="微軟正黑體" w:eastAsia="微軟正黑體" w:hAnsi="微軟正黑體"/>
          <w:b/>
          <w:sz w:val="22"/>
          <w:shd w:val="pct15" w:color="auto" w:fill="FFFFFF"/>
        </w:rPr>
        <w:t>【說明】</w:t>
      </w:r>
    </w:p>
    <w:p w:rsidR="00663F07" w:rsidRPr="00663F07" w:rsidRDefault="00663F07" w:rsidP="00663F07">
      <w:pPr>
        <w:spacing w:beforeLines="30" w:before="108" w:line="340" w:lineRule="exact"/>
        <w:ind w:firstLineChars="200" w:firstLine="440"/>
        <w:rPr>
          <w:rFonts w:ascii="微軟正黑體" w:eastAsia="微軟正黑體" w:hAnsi="微軟正黑體" w:cs="Times New Roman"/>
          <w:sz w:val="22"/>
        </w:rPr>
      </w:pPr>
      <w:r w:rsidRPr="00663F07">
        <w:rPr>
          <w:rFonts w:ascii="微軟正黑體" w:eastAsia="微軟正黑體" w:hAnsi="微軟正黑體" w:cs="Times New Roman"/>
          <w:sz w:val="22"/>
        </w:rPr>
        <w:t>談判的基礎是透過各方立場的協調，滿足彼此的利益、需求與期望。有時談判可能涉及政治性或商業性的考量，並可能需達成</w:t>
      </w:r>
      <w:r w:rsidRPr="00663F07">
        <w:rPr>
          <w:rStyle w:val="ab"/>
          <w:rFonts w:ascii="微軟正黑體" w:eastAsia="微軟正黑體" w:hAnsi="微軟正黑體" w:cs="Times New Roman"/>
          <w:b w:val="0"/>
          <w:sz w:val="22"/>
        </w:rPr>
        <w:t>不盡完美但可接受的妥協</w:t>
      </w:r>
      <w:r w:rsidRPr="00663F07">
        <w:rPr>
          <w:rFonts w:ascii="微軟正黑體" w:eastAsia="微軟正黑體" w:hAnsi="微軟正黑體" w:cs="Times New Roman"/>
          <w:sz w:val="22"/>
        </w:rPr>
        <w:t>。</w:t>
      </w:r>
    </w:p>
    <w:p w:rsidR="00663F07" w:rsidRPr="00663F07" w:rsidRDefault="00663F07" w:rsidP="00663F07">
      <w:pPr>
        <w:spacing w:beforeLines="30" w:before="108" w:line="340" w:lineRule="exact"/>
        <w:ind w:firstLineChars="200" w:firstLine="440"/>
        <w:rPr>
          <w:rFonts w:ascii="微軟正黑體" w:eastAsia="微軟正黑體" w:hAnsi="微軟正黑體" w:cs="Times New Roman"/>
          <w:sz w:val="22"/>
        </w:rPr>
      </w:pPr>
      <w:r w:rsidRPr="00663F07">
        <w:rPr>
          <w:rFonts w:ascii="微軟正黑體" w:eastAsia="微軟正黑體" w:hAnsi="微軟正黑體" w:cs="Times New Roman"/>
          <w:sz w:val="22"/>
        </w:rPr>
        <w:t>談判的過程往往受到多種因素影響，如各方的</w:t>
      </w:r>
      <w:r w:rsidRPr="00663F07">
        <w:rPr>
          <w:rStyle w:val="ab"/>
          <w:rFonts w:ascii="微軟正黑體" w:eastAsia="微軟正黑體" w:hAnsi="微軟正黑體" w:cs="Times New Roman"/>
          <w:b w:val="0"/>
          <w:sz w:val="22"/>
        </w:rPr>
        <w:t>權力差距</w:t>
      </w:r>
      <w:r w:rsidRPr="00663F07">
        <w:rPr>
          <w:rFonts w:ascii="微軟正黑體" w:eastAsia="微軟正黑體" w:hAnsi="微軟正黑體" w:cs="Times New Roman"/>
          <w:sz w:val="22"/>
        </w:rPr>
        <w:t>、情境中的</w:t>
      </w:r>
      <w:r w:rsidRPr="00663F07">
        <w:rPr>
          <w:rStyle w:val="ab"/>
          <w:rFonts w:ascii="微軟正黑體" w:eastAsia="微軟正黑體" w:hAnsi="微軟正黑體" w:cs="Times New Roman"/>
          <w:b w:val="0"/>
          <w:sz w:val="22"/>
        </w:rPr>
        <w:t>籌碼</w:t>
      </w:r>
      <w:r w:rsidRPr="00663F07">
        <w:rPr>
          <w:rFonts w:ascii="微軟正黑體" w:eastAsia="微軟正黑體" w:hAnsi="微軟正黑體" w:cs="Times New Roman"/>
          <w:sz w:val="22"/>
        </w:rPr>
        <w:t>、以及參與者的情緒與感受。當無法取得完整資訊時，談判者需具備做出假設與判斷的能力。</w:t>
      </w:r>
    </w:p>
    <w:p w:rsidR="00663F07" w:rsidRPr="00663F07" w:rsidRDefault="00663F07" w:rsidP="00663F07">
      <w:pPr>
        <w:spacing w:beforeLines="30" w:before="108" w:line="340" w:lineRule="exact"/>
        <w:ind w:firstLineChars="200" w:firstLine="440"/>
        <w:rPr>
          <w:rFonts w:ascii="微軟正黑體" w:eastAsia="微軟正黑體" w:hAnsi="微軟正黑體" w:cs="Times New Roman"/>
          <w:sz w:val="22"/>
        </w:rPr>
      </w:pPr>
      <w:r w:rsidRPr="00663F07">
        <w:rPr>
          <w:rFonts w:ascii="微軟正黑體" w:eastAsia="微軟正黑體" w:hAnsi="微軟正黑體" w:cs="Times New Roman"/>
          <w:sz w:val="22"/>
        </w:rPr>
        <w:t>成功的談判需建立多種方案選項，每一選項都應有潛力滿足不同的利益需求，並靈活運用策略與技巧，推動共識形成。</w:t>
      </w:r>
    </w:p>
    <w:p w:rsidR="00A7008B" w:rsidRPr="00663F07" w:rsidRDefault="00A7008B" w:rsidP="00663F07">
      <w:pPr>
        <w:widowControl/>
        <w:spacing w:beforeLines="50" w:before="180" w:line="340" w:lineRule="exact"/>
        <w:rPr>
          <w:rFonts w:ascii="微軟正黑體" w:eastAsia="微軟正黑體" w:hAnsi="微軟正黑體"/>
          <w:b/>
          <w:sz w:val="22"/>
          <w:shd w:val="pct15" w:color="auto" w:fill="FFFFFF"/>
        </w:rPr>
      </w:pPr>
      <w:r w:rsidRPr="00663F07">
        <w:rPr>
          <w:rFonts w:ascii="微軟正黑體" w:eastAsia="微軟正黑體" w:hAnsi="微軟正黑體" w:hint="eastAsia"/>
          <w:b/>
          <w:sz w:val="22"/>
          <w:shd w:val="pct15" w:color="auto" w:fill="FFFFFF"/>
          <w:lang w:eastAsia="zh-HK"/>
        </w:rPr>
        <w:t>【關鍵職能指標</w:t>
      </w:r>
      <w:r w:rsidRPr="00663F07">
        <w:rPr>
          <w:rFonts w:ascii="微軟正黑體" w:eastAsia="微軟正黑體" w:hAnsi="微軟正黑體" w:hint="eastAsia"/>
          <w:b/>
          <w:sz w:val="22"/>
          <w:shd w:val="pct15" w:color="auto" w:fill="FFFFFF"/>
        </w:rPr>
        <w:t>KCIs</w:t>
      </w:r>
      <w:r w:rsidRPr="00663F07">
        <w:rPr>
          <w:rFonts w:ascii="微軟正黑體" w:eastAsia="微軟正黑體" w:hAnsi="微軟正黑體" w:hint="eastAsia"/>
          <w:b/>
          <w:sz w:val="22"/>
          <w:shd w:val="pct15" w:color="auto" w:fill="FFFFFF"/>
          <w:lang w:eastAsia="zh-HK"/>
        </w:rPr>
        <w:t>】</w:t>
      </w:r>
    </w:p>
    <w:p w:rsidR="00A7008B" w:rsidRPr="00663F07" w:rsidRDefault="00A7008B" w:rsidP="00663F07">
      <w:pPr>
        <w:spacing w:line="340" w:lineRule="exact"/>
        <w:rPr>
          <w:rFonts w:ascii="微軟正黑體" w:eastAsia="微軟正黑體" w:hAnsi="微軟正黑體" w:cs="Segoe UI Symbol"/>
          <w:sz w:val="22"/>
        </w:rPr>
      </w:pPr>
      <w:r w:rsidRPr="00663F07">
        <w:rPr>
          <w:rFonts w:asciiTheme="majorEastAsia" w:eastAsiaTheme="majorEastAsia" w:hAnsiTheme="majorEastAsia" w:cs="Segoe UI Symbol" w:hint="eastAsia"/>
          <w:sz w:val="22"/>
        </w:rPr>
        <w:t xml:space="preserve">□ </w:t>
      </w:r>
      <w:r w:rsidRPr="00663F07">
        <w:rPr>
          <w:rFonts w:ascii="微軟正黑體" w:eastAsia="微軟正黑體" w:hAnsi="微軟正黑體" w:cs="Segoe UI Symbol"/>
          <w:sz w:val="22"/>
        </w:rPr>
        <w:t xml:space="preserve">4.4.9.1 </w:t>
      </w:r>
      <w:r w:rsidR="00663F07">
        <w:rPr>
          <w:rFonts w:ascii="微軟正黑體" w:eastAsia="微軟正黑體" w:hAnsi="微軟正黑體" w:cs="Segoe UI Symbol" w:hint="eastAsia"/>
          <w:sz w:val="22"/>
        </w:rPr>
        <w:t>辨識並分析談判各方的利益</w:t>
      </w:r>
      <w:r w:rsidRPr="00663F07">
        <w:rPr>
          <w:rFonts w:ascii="微軟正黑體" w:eastAsia="微軟正黑體" w:hAnsi="微軟正黑體" w:cs="Segoe UI Symbol"/>
          <w:sz w:val="22"/>
        </w:rPr>
        <w:t xml:space="preserve"> </w:t>
      </w:r>
    </w:p>
    <w:p w:rsidR="00A7008B" w:rsidRPr="00663F07" w:rsidRDefault="00A7008B" w:rsidP="00663F07">
      <w:pPr>
        <w:spacing w:line="340" w:lineRule="exact"/>
        <w:rPr>
          <w:rFonts w:ascii="微軟正黑體" w:eastAsia="微軟正黑體" w:hAnsi="微軟正黑體" w:cs="Segoe UI Symbol"/>
          <w:sz w:val="22"/>
        </w:rPr>
      </w:pPr>
      <w:r w:rsidRPr="00663F07">
        <w:rPr>
          <w:rFonts w:asciiTheme="majorEastAsia" w:eastAsiaTheme="majorEastAsia" w:hAnsiTheme="majorEastAsia" w:cs="Segoe UI Symbol" w:hint="eastAsia"/>
          <w:sz w:val="22"/>
        </w:rPr>
        <w:t xml:space="preserve">□ </w:t>
      </w:r>
      <w:r w:rsidRPr="00663F07">
        <w:rPr>
          <w:rFonts w:ascii="微軟正黑體" w:eastAsia="微軟正黑體" w:hAnsi="微軟正黑體" w:cs="Segoe UI Symbol"/>
          <w:sz w:val="22"/>
        </w:rPr>
        <w:t>4.4.9.2</w:t>
      </w:r>
      <w:r w:rsidR="00A629FD">
        <w:rPr>
          <w:rFonts w:ascii="微軟正黑體" w:eastAsia="微軟正黑體" w:hAnsi="微軟正黑體" w:cs="Segoe UI Symbol"/>
          <w:sz w:val="22"/>
        </w:rPr>
        <w:t xml:space="preserve"> </w:t>
      </w:r>
      <w:r w:rsidR="00663F07">
        <w:rPr>
          <w:rFonts w:ascii="微軟正黑體" w:eastAsia="微軟正黑體" w:hAnsi="微軟正黑體" w:cs="Segoe UI Symbol" w:hint="eastAsia"/>
          <w:sz w:val="22"/>
        </w:rPr>
        <w:t>制定並評估能滿足各方需求的選項與替代方案</w:t>
      </w:r>
    </w:p>
    <w:p w:rsidR="00A7008B" w:rsidRPr="00663F07" w:rsidRDefault="00A7008B" w:rsidP="00663F07">
      <w:pPr>
        <w:spacing w:line="340" w:lineRule="exact"/>
        <w:rPr>
          <w:rFonts w:ascii="微軟正黑體" w:eastAsia="微軟正黑體" w:hAnsi="微軟正黑體" w:cs="Segoe UI Symbol"/>
          <w:sz w:val="22"/>
        </w:rPr>
      </w:pPr>
      <w:r w:rsidRPr="00663F07">
        <w:rPr>
          <w:rFonts w:asciiTheme="majorEastAsia" w:eastAsiaTheme="majorEastAsia" w:hAnsiTheme="majorEastAsia" w:cs="Segoe UI Symbol" w:hint="eastAsia"/>
          <w:sz w:val="22"/>
        </w:rPr>
        <w:t xml:space="preserve">□ </w:t>
      </w:r>
      <w:r w:rsidRPr="00663F07">
        <w:rPr>
          <w:rFonts w:ascii="微軟正黑體" w:eastAsia="微軟正黑體" w:hAnsi="微軟正黑體" w:cs="Segoe UI Symbol"/>
          <w:sz w:val="22"/>
        </w:rPr>
        <w:t xml:space="preserve">4.4.9.3 </w:t>
      </w:r>
      <w:r w:rsidR="00A629FD">
        <w:rPr>
          <w:rFonts w:ascii="微軟正黑體" w:eastAsia="微軟正黑體" w:hAnsi="微軟正黑體" w:cs="Segoe UI Symbol" w:hint="eastAsia"/>
          <w:sz w:val="22"/>
        </w:rPr>
        <w:t>擬定符合自身目標且可為各方接受的談判策略</w:t>
      </w:r>
    </w:p>
    <w:p w:rsidR="00A7008B" w:rsidRPr="00663F07" w:rsidRDefault="00A7008B" w:rsidP="00663F07">
      <w:pPr>
        <w:spacing w:line="340" w:lineRule="exact"/>
        <w:rPr>
          <w:rFonts w:ascii="微軟正黑體" w:eastAsia="微軟正黑體" w:hAnsi="微軟正黑體" w:cs="Segoe UI Symbol"/>
          <w:sz w:val="22"/>
        </w:rPr>
      </w:pPr>
      <w:r w:rsidRPr="00663F07">
        <w:rPr>
          <w:rFonts w:asciiTheme="majorEastAsia" w:eastAsiaTheme="majorEastAsia" w:hAnsiTheme="majorEastAsia" w:cs="Segoe UI Symbol" w:hint="eastAsia"/>
          <w:sz w:val="22"/>
        </w:rPr>
        <w:t xml:space="preserve">□ </w:t>
      </w:r>
      <w:r w:rsidRPr="00663F07">
        <w:rPr>
          <w:rFonts w:ascii="微軟正黑體" w:eastAsia="微軟正黑體" w:hAnsi="微軟正黑體" w:cs="Segoe UI Symbol"/>
          <w:sz w:val="22"/>
        </w:rPr>
        <w:t xml:space="preserve">4.4.9.4 </w:t>
      </w:r>
      <w:r w:rsidR="00A629FD">
        <w:rPr>
          <w:rFonts w:ascii="微軟正黑體" w:eastAsia="微軟正黑體" w:hAnsi="微軟正黑體" w:cs="Segoe UI Symbol" w:hint="eastAsia"/>
          <w:sz w:val="22"/>
        </w:rPr>
        <w:t>與其他方達成符合自身目標的談判協議</w:t>
      </w:r>
    </w:p>
    <w:p w:rsidR="00A7008B" w:rsidRPr="00663F07" w:rsidRDefault="0057567B" w:rsidP="00663F07">
      <w:pPr>
        <w:spacing w:afterLines="50" w:after="180" w:line="340" w:lineRule="exact"/>
        <w:rPr>
          <w:rFonts w:ascii="微軟正黑體" w:eastAsia="微軟正黑體" w:hAnsi="微軟正黑體" w:cs="Segoe UI Symbol"/>
          <w:sz w:val="22"/>
        </w:rPr>
      </w:pPr>
      <w:r w:rsidRPr="00663F07">
        <w:rPr>
          <w:rFonts w:ascii="微軟正黑體" w:eastAsia="微軟正黑體" w:hAnsi="微軟正黑體" w:hint="eastAsia"/>
          <w:sz w:val="22"/>
        </w:rPr>
        <mc:AlternateContent>
          <mc:Choice Requires="wps">
            <w:drawing>
              <wp:anchor distT="0" distB="0" distL="114300" distR="114300" simplePos="0" relativeHeight="251661312" behindDoc="0" locked="0" layoutInCell="1" allowOverlap="1" wp14:anchorId="60106F79" wp14:editId="71915A08">
                <wp:simplePos x="0" y="0"/>
                <wp:positionH relativeFrom="margin">
                  <wp:align>left</wp:align>
                </wp:positionH>
                <wp:positionV relativeFrom="paragraph">
                  <wp:posOffset>355600</wp:posOffset>
                </wp:positionV>
                <wp:extent cx="6393180" cy="1162050"/>
                <wp:effectExtent l="0" t="0" r="26670" b="19050"/>
                <wp:wrapNone/>
                <wp:docPr id="19" name="文字方塊 19"/>
                <wp:cNvGraphicFramePr/>
                <a:graphic xmlns:a="http://schemas.openxmlformats.org/drawingml/2006/main">
                  <a:graphicData uri="http://schemas.microsoft.com/office/word/2010/wordprocessingShape">
                    <wps:wsp>
                      <wps:cNvSpPr txBox="1"/>
                      <wps:spPr>
                        <a:xfrm>
                          <a:off x="0" y="0"/>
                          <a:ext cx="6393180" cy="1162050"/>
                        </a:xfrm>
                        <a:prstGeom prst="rect">
                          <a:avLst/>
                        </a:prstGeom>
                        <a:solidFill>
                          <a:schemeClr val="lt1"/>
                        </a:solidFill>
                        <a:ln w="6350">
                          <a:solidFill>
                            <a:prstClr val="black"/>
                          </a:solidFill>
                        </a:ln>
                      </wps:spPr>
                      <wps:txbx>
                        <w:txbxContent>
                          <w:p w:rsidR="00852E8E" w:rsidRPr="00E060FE" w:rsidRDefault="00852E8E"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06F79" id="文字方塊 19" o:spid="_x0000_s1052" type="#_x0000_t202" style="position:absolute;margin-left:0;margin-top:28pt;width:503.4pt;height:91.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" fillcolor="white [3201]" strokeweight=".5pt">
                <v:textbox>
                  <w:txbxContent>
                    <w:p w:rsidR="00852E8E" w:rsidRPr="00E060FE" w:rsidRDefault="00852E8E"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A7008B" w:rsidRPr="00663F07">
        <w:rPr>
          <w:rFonts w:asciiTheme="majorEastAsia" w:eastAsiaTheme="majorEastAsia" w:hAnsiTheme="majorEastAsia" w:cs="Segoe UI Symbol" w:hint="eastAsia"/>
          <w:sz w:val="22"/>
        </w:rPr>
        <w:t xml:space="preserve">□ </w:t>
      </w:r>
      <w:r w:rsidR="00A7008B" w:rsidRPr="00663F07">
        <w:rPr>
          <w:rFonts w:ascii="微軟正黑體" w:eastAsia="微軟正黑體" w:hAnsi="微軟正黑體" w:cs="Segoe UI Symbol"/>
          <w:sz w:val="22"/>
        </w:rPr>
        <w:t xml:space="preserve">4.4.9.5 </w:t>
      </w:r>
      <w:r w:rsidR="00A629FD">
        <w:rPr>
          <w:rFonts w:ascii="微軟正黑體" w:eastAsia="微軟正黑體" w:hAnsi="微軟正黑體" w:cs="Segoe UI Symbol" w:hint="eastAsia"/>
          <w:sz w:val="22"/>
        </w:rPr>
        <w:t>發掘並運用額外的銷售與採購機會</w:t>
      </w:r>
    </w:p>
    <w:p w:rsidR="00A7008B" w:rsidRP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0429F6" w:rsidRDefault="000429F6" w:rsidP="000429F6">
      <w:pPr>
        <w:spacing w:line="24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672064" behindDoc="0" locked="0" layoutInCell="1" allowOverlap="1" wp14:anchorId="30CD146E" wp14:editId="46957D7A">
                <wp:simplePos x="0" y="0"/>
                <wp:positionH relativeFrom="column">
                  <wp:posOffset>-1079</wp:posOffset>
                </wp:positionH>
                <wp:positionV relativeFrom="paragraph">
                  <wp:posOffset>100641</wp:posOffset>
                </wp:positionV>
                <wp:extent cx="6372632" cy="1119883"/>
                <wp:effectExtent l="0" t="0" r="28575" b="23495"/>
                <wp:wrapNone/>
                <wp:docPr id="45" name="文字方塊 45"/>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45" o:spid="_x0000_s1053" type="#_x0000_t202" style="position:absolute;margin-left:-.1pt;margin-top:7.9pt;width:501.8pt;height:88.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7820B8" w:rsidRPr="00A7008B" w:rsidRDefault="007820B8" w:rsidP="007820B8">
      <w:pPr>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013325">
        <w:rPr>
          <w:rFonts w:ascii="微軟正黑體" w:eastAsia="微軟正黑體" w:hAnsi="微軟正黑體"/>
          <w:b/>
          <w:sz w:val="28"/>
          <w:shd w:val="pct15" w:color="auto" w:fill="FFFFFF"/>
        </w:rPr>
        <w:t>4.4.10 結果導向</w:t>
      </w:r>
      <w:r w:rsidRPr="00A7008B">
        <w:rPr>
          <w:rFonts w:ascii="微軟正黑體" w:eastAsia="微軟正黑體" w:hAnsi="微軟正黑體"/>
          <w:sz w:val="22"/>
          <w:shd w:val="pct15" w:color="auto" w:fill="FFFFFF"/>
        </w:rPr>
        <w:t xml:space="preserve"> Results orientation</w:t>
      </w:r>
    </w:p>
    <w:p w:rsidR="007820B8" w:rsidRPr="00AF3E47" w:rsidRDefault="007820B8" w:rsidP="00AF3E47">
      <w:pPr>
        <w:spacing w:line="340" w:lineRule="exact"/>
        <w:rPr>
          <w:rFonts w:ascii="微軟正黑體" w:eastAsia="微軟正黑體" w:hAnsi="微軟正黑體"/>
          <w:b/>
          <w:sz w:val="22"/>
          <w:shd w:val="pct15" w:color="auto" w:fill="FFFFFF"/>
        </w:rPr>
      </w:pPr>
      <w:r w:rsidRPr="00AF3E47">
        <w:rPr>
          <w:rFonts w:ascii="微軟正黑體" w:eastAsia="微軟正黑體" w:hAnsi="微軟正黑體"/>
          <w:b/>
          <w:sz w:val="22"/>
          <w:shd w:val="pct15" w:color="auto" w:fill="FFFFFF"/>
        </w:rPr>
        <w:t>【說明】</w:t>
      </w:r>
    </w:p>
    <w:p w:rsidR="00AF3E47" w:rsidRPr="00AF3E47" w:rsidRDefault="00AF3E47" w:rsidP="00AF3E47">
      <w:pPr>
        <w:spacing w:line="340" w:lineRule="exact"/>
        <w:ind w:firstLineChars="200" w:firstLine="440"/>
        <w:rPr>
          <w:rFonts w:ascii="微軟正黑體" w:eastAsia="微軟正黑體" w:hAnsi="微軟正黑體" w:cs="Times New Roman"/>
          <w:sz w:val="22"/>
        </w:rPr>
      </w:pPr>
      <w:r w:rsidRPr="00AF3E47">
        <w:rPr>
          <w:rFonts w:ascii="微軟正黑體" w:eastAsia="微軟正黑體" w:hAnsi="微軟正黑體" w:cs="Times New Roman"/>
          <w:sz w:val="22"/>
        </w:rPr>
        <w:t>專案的工作大多聚焦於任務的定義與管理，並處理各種規模的問題。在這些決策過程中，必須反覆進行選擇，涉及優先順序、資源分配、技術手法等。結果導向提供了一個基本判準：「目前的工作是否有助於實現預期成果，或讓流程更快、更便宜、更好？」</w:t>
      </w:r>
    </w:p>
    <w:p w:rsidR="00AF3E47" w:rsidRPr="00AF3E47" w:rsidRDefault="00AF3E47" w:rsidP="00AF3E47">
      <w:pPr>
        <w:spacing w:beforeLines="30" w:before="108" w:line="340" w:lineRule="exact"/>
        <w:ind w:firstLineChars="200" w:firstLine="440"/>
        <w:rPr>
          <w:rFonts w:ascii="微軟正黑體" w:eastAsia="微軟正黑體" w:hAnsi="微軟正黑體" w:cs="Times New Roman"/>
          <w:sz w:val="22"/>
        </w:rPr>
      </w:pPr>
      <w:r w:rsidRPr="00AF3E47">
        <w:rPr>
          <w:rFonts w:ascii="微軟正黑體" w:eastAsia="微軟正黑體" w:hAnsi="微軟正黑體" w:cs="Times New Roman"/>
          <w:sz w:val="22"/>
        </w:rPr>
        <w:t>結果導向意味著將個人及團隊的注意力集中於關鍵目標，確保成果能符合利害關係人的期望，並在專案進行期間隨時因應可能的變更。此外，結果導向還要求個人保持對倫理、法律及環境議題的關注與因應。此職能也包含引導團隊與利害關係人聚焦於成果交付，辨識問題、找出原因並推動解決方案的能力。</w:t>
      </w:r>
    </w:p>
    <w:p w:rsidR="007820B8" w:rsidRPr="00AF3E47" w:rsidRDefault="00AF3E47" w:rsidP="00AF3E47">
      <w:pPr>
        <w:spacing w:beforeLines="30" w:before="108" w:line="340" w:lineRule="exact"/>
        <w:ind w:firstLineChars="200" w:firstLine="440"/>
        <w:rPr>
          <w:rFonts w:ascii="微軟正黑體" w:eastAsia="微軟正黑體" w:hAnsi="微軟正黑體" w:cs="Times New Roman"/>
          <w:sz w:val="22"/>
        </w:rPr>
      </w:pPr>
      <w:r w:rsidRPr="00AF3E47">
        <w:rPr>
          <w:rFonts w:ascii="微軟正黑體" w:eastAsia="微軟正黑體" w:hAnsi="微軟正黑體" w:cs="Times New Roman"/>
          <w:sz w:val="22"/>
        </w:rPr>
        <w:t>為交付符合各利害關係人期望的成果，個人必須清楚各方對專案的期望，並在部署與培養團隊成員時加以納入考量。</w:t>
      </w:r>
    </w:p>
    <w:p w:rsidR="003A3C62" w:rsidRPr="00AF3E47" w:rsidRDefault="003A3C62" w:rsidP="00AF3E47">
      <w:pPr>
        <w:widowControl/>
        <w:spacing w:beforeLines="50" w:before="180" w:line="340" w:lineRule="exact"/>
        <w:rPr>
          <w:rFonts w:ascii="微軟正黑體" w:eastAsia="微軟正黑體" w:hAnsi="微軟正黑體"/>
          <w:b/>
          <w:sz w:val="22"/>
          <w:shd w:val="pct15" w:color="auto" w:fill="FFFFFF"/>
        </w:rPr>
      </w:pPr>
      <w:r w:rsidRPr="00AF3E47">
        <w:rPr>
          <w:rFonts w:ascii="微軟正黑體" w:eastAsia="微軟正黑體" w:hAnsi="微軟正黑體" w:hint="eastAsia"/>
          <w:b/>
          <w:sz w:val="22"/>
          <w:shd w:val="pct15" w:color="auto" w:fill="FFFFFF"/>
          <w:lang w:eastAsia="zh-HK"/>
        </w:rPr>
        <w:t>【關鍵職能指標</w:t>
      </w:r>
      <w:r w:rsidRPr="00AF3E47">
        <w:rPr>
          <w:rFonts w:ascii="微軟正黑體" w:eastAsia="微軟正黑體" w:hAnsi="微軟正黑體" w:hint="eastAsia"/>
          <w:b/>
          <w:sz w:val="22"/>
          <w:shd w:val="pct15" w:color="auto" w:fill="FFFFFF"/>
        </w:rPr>
        <w:t>KCIs</w:t>
      </w:r>
      <w:r w:rsidRPr="00AF3E47">
        <w:rPr>
          <w:rFonts w:ascii="微軟正黑體" w:eastAsia="微軟正黑體" w:hAnsi="微軟正黑體" w:hint="eastAsia"/>
          <w:b/>
          <w:sz w:val="22"/>
          <w:shd w:val="pct15" w:color="auto" w:fill="FFFFFF"/>
          <w:lang w:eastAsia="zh-HK"/>
        </w:rPr>
        <w:t>】</w:t>
      </w:r>
    </w:p>
    <w:p w:rsidR="003A3C62" w:rsidRPr="00AF3E47" w:rsidRDefault="003A3C62" w:rsidP="00AF3E47">
      <w:pPr>
        <w:spacing w:line="340" w:lineRule="exact"/>
        <w:rPr>
          <w:rFonts w:ascii="微軟正黑體" w:eastAsia="微軟正黑體" w:hAnsi="微軟正黑體" w:cs="Segoe UI Symbol"/>
          <w:sz w:val="22"/>
        </w:rPr>
      </w:pPr>
      <w:r w:rsidRPr="00AF3E47">
        <w:rPr>
          <w:rFonts w:asciiTheme="majorEastAsia" w:eastAsiaTheme="majorEastAsia" w:hAnsiTheme="majorEastAsia" w:cs="Segoe UI Symbol" w:hint="eastAsia"/>
          <w:sz w:val="22"/>
        </w:rPr>
        <w:t xml:space="preserve">□ </w:t>
      </w:r>
      <w:r w:rsidRPr="00AF3E47">
        <w:rPr>
          <w:rFonts w:ascii="微軟正黑體" w:eastAsia="微軟正黑體" w:hAnsi="微軟正黑體" w:cs="Segoe UI Symbol"/>
          <w:sz w:val="22"/>
        </w:rPr>
        <w:t xml:space="preserve">4.4.10.1 </w:t>
      </w:r>
      <w:r w:rsidR="00AF3E47">
        <w:rPr>
          <w:rFonts w:ascii="微軟正黑體" w:eastAsia="微軟正黑體" w:hAnsi="微軟正黑體" w:cs="Segoe UI Symbol" w:hint="eastAsia"/>
          <w:sz w:val="22"/>
        </w:rPr>
        <w:t>評估所有決策與行動對專案成力與組織目標的影響</w:t>
      </w:r>
    </w:p>
    <w:p w:rsidR="003A3C62" w:rsidRPr="00AF3E47" w:rsidRDefault="003A3C62" w:rsidP="00AF3E47">
      <w:pPr>
        <w:spacing w:line="340" w:lineRule="exact"/>
        <w:rPr>
          <w:rFonts w:ascii="微軟正黑體" w:eastAsia="微軟正黑體" w:hAnsi="微軟正黑體" w:cs="Segoe UI Symbol"/>
          <w:sz w:val="22"/>
        </w:rPr>
      </w:pPr>
      <w:r w:rsidRPr="00AF3E47">
        <w:rPr>
          <w:rFonts w:asciiTheme="majorEastAsia" w:eastAsiaTheme="majorEastAsia" w:hAnsiTheme="majorEastAsia" w:cs="Segoe UI Symbol" w:hint="eastAsia"/>
          <w:sz w:val="22"/>
        </w:rPr>
        <w:t xml:space="preserve">□ </w:t>
      </w:r>
      <w:r w:rsidRPr="00AF3E47">
        <w:rPr>
          <w:rFonts w:ascii="微軟正黑體" w:eastAsia="微軟正黑體" w:hAnsi="微軟正黑體" w:cs="Segoe UI Symbol"/>
          <w:sz w:val="22"/>
        </w:rPr>
        <w:t>4.4.10.2</w:t>
      </w:r>
      <w:r w:rsidR="00AF3E47">
        <w:rPr>
          <w:rFonts w:ascii="微軟正黑體" w:eastAsia="微軟正黑體" w:hAnsi="微軟正黑體" w:cs="Segoe UI Symbol" w:hint="eastAsia"/>
          <w:sz w:val="22"/>
        </w:rPr>
        <w:t xml:space="preserve"> 平衡需求與資源以優化成果與成功</w:t>
      </w:r>
    </w:p>
    <w:p w:rsidR="003A3C62" w:rsidRPr="00AF3E47" w:rsidRDefault="003A3C62" w:rsidP="00AF3E47">
      <w:pPr>
        <w:spacing w:line="340" w:lineRule="exact"/>
        <w:rPr>
          <w:rFonts w:ascii="微軟正黑體" w:eastAsia="微軟正黑體" w:hAnsi="微軟正黑體" w:cs="Segoe UI Symbol"/>
          <w:sz w:val="22"/>
        </w:rPr>
      </w:pPr>
      <w:r w:rsidRPr="00AF3E47">
        <w:rPr>
          <w:rFonts w:asciiTheme="majorEastAsia" w:eastAsiaTheme="majorEastAsia" w:hAnsiTheme="majorEastAsia" w:cs="Segoe UI Symbol" w:hint="eastAsia"/>
          <w:sz w:val="22"/>
        </w:rPr>
        <w:t xml:space="preserve">□ </w:t>
      </w:r>
      <w:r w:rsidRPr="00AF3E47">
        <w:rPr>
          <w:rFonts w:ascii="微軟正黑體" w:eastAsia="微軟正黑體" w:hAnsi="微軟正黑體" w:cs="Segoe UI Symbol"/>
          <w:sz w:val="22"/>
        </w:rPr>
        <w:t xml:space="preserve">4.4.10.3 </w:t>
      </w:r>
      <w:r w:rsidR="00AF3E47">
        <w:rPr>
          <w:rFonts w:ascii="微軟正黑體" w:eastAsia="微軟正黑體" w:hAnsi="微軟正黑體" w:cs="Segoe UI Symbol" w:hint="eastAsia"/>
          <w:sz w:val="22"/>
        </w:rPr>
        <w:t>建立並維護健康、安全且具生產力的工作環境</w:t>
      </w:r>
      <w:r w:rsidRPr="00AF3E47">
        <w:rPr>
          <w:rFonts w:ascii="微軟正黑體" w:eastAsia="微軟正黑體" w:hAnsi="微軟正黑體" w:cs="Segoe UI Symbol"/>
          <w:sz w:val="22"/>
        </w:rPr>
        <w:t xml:space="preserve"> </w:t>
      </w:r>
    </w:p>
    <w:p w:rsidR="003A3C62" w:rsidRPr="00AF3E47" w:rsidRDefault="003A3C62" w:rsidP="00AF3E47">
      <w:pPr>
        <w:spacing w:line="340" w:lineRule="exact"/>
        <w:rPr>
          <w:rFonts w:ascii="微軟正黑體" w:eastAsia="微軟正黑體" w:hAnsi="微軟正黑體" w:cs="Segoe UI Symbol"/>
          <w:sz w:val="22"/>
        </w:rPr>
      </w:pPr>
      <w:r w:rsidRPr="00AF3E47">
        <w:rPr>
          <w:rFonts w:asciiTheme="majorEastAsia" w:eastAsiaTheme="majorEastAsia" w:hAnsiTheme="majorEastAsia" w:cs="Segoe UI Symbol" w:hint="eastAsia"/>
          <w:sz w:val="22"/>
        </w:rPr>
        <w:t xml:space="preserve">□ </w:t>
      </w:r>
      <w:r w:rsidRPr="00AF3E47">
        <w:rPr>
          <w:rFonts w:ascii="微軟正黑體" w:eastAsia="微軟正黑體" w:hAnsi="微軟正黑體" w:cs="Segoe UI Symbol"/>
          <w:sz w:val="22"/>
        </w:rPr>
        <w:t xml:space="preserve">4.4.10.4 </w:t>
      </w:r>
      <w:r w:rsidR="00AF3E47">
        <w:rPr>
          <w:rFonts w:ascii="微軟正黑體" w:eastAsia="微軟正黑體" w:hAnsi="微軟正黑體" w:cs="Segoe UI Symbol" w:hint="eastAsia"/>
          <w:sz w:val="22"/>
        </w:rPr>
        <w:t>推廣並行銷專案、其流程與成果</w:t>
      </w:r>
    </w:p>
    <w:p w:rsidR="003A3C62" w:rsidRPr="00AF3E47" w:rsidRDefault="003A3C62" w:rsidP="00AF3E47">
      <w:pPr>
        <w:spacing w:line="340" w:lineRule="exact"/>
        <w:rPr>
          <w:rFonts w:ascii="微軟正黑體" w:eastAsia="微軟正黑體" w:hAnsi="微軟正黑體" w:cs="Segoe UI Symbol"/>
          <w:sz w:val="22"/>
        </w:rPr>
      </w:pPr>
      <w:r w:rsidRPr="00AF3E47">
        <w:rPr>
          <w:rFonts w:asciiTheme="majorEastAsia" w:eastAsiaTheme="majorEastAsia" w:hAnsiTheme="majorEastAsia" w:cs="Segoe UI Symbol" w:hint="eastAsia"/>
          <w:sz w:val="22"/>
        </w:rPr>
        <w:t xml:space="preserve">□ </w:t>
      </w:r>
      <w:r w:rsidRPr="00AF3E47">
        <w:rPr>
          <w:rFonts w:ascii="微軟正黑體" w:eastAsia="微軟正黑體" w:hAnsi="微軟正黑體" w:cs="Segoe UI Symbol"/>
          <w:sz w:val="22"/>
        </w:rPr>
        <w:t xml:space="preserve">4.4.10.5 </w:t>
      </w:r>
      <w:r w:rsidR="00AF3E47">
        <w:rPr>
          <w:rFonts w:ascii="微軟正黑體" w:eastAsia="微軟正黑體" w:hAnsi="微軟正黑體" w:cs="Segoe UI Symbol" w:hint="eastAsia"/>
          <w:sz w:val="22"/>
        </w:rPr>
        <w:t>提供成果並獲得認可</w:t>
      </w:r>
    </w:p>
    <w:p w:rsidR="007820B8" w:rsidRDefault="00A7008B"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46464" behindDoc="0" locked="0" layoutInCell="1" allowOverlap="1" wp14:anchorId="6F808310" wp14:editId="3030F8E5">
                <wp:simplePos x="0" y="0"/>
                <wp:positionH relativeFrom="margin">
                  <wp:align>left</wp:align>
                </wp:positionH>
                <wp:positionV relativeFrom="paragraph">
                  <wp:posOffset>57150</wp:posOffset>
                </wp:positionV>
                <wp:extent cx="6393485" cy="1309420"/>
                <wp:effectExtent l="0" t="0" r="26670" b="24130"/>
                <wp:wrapNone/>
                <wp:docPr id="20" name="文字方塊 2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08310" id="文字方塊 20" o:spid="_x0000_s1054" type="#_x0000_t202" style="position:absolute;margin-left:0;margin-top:4.5pt;width:503.4pt;height:103.1pt;z-index:2516464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" fillcolor="white [3201]" strokeweight=".5pt">
                <v:textbox>
                  <w:txbxContent>
                    <w:p w:rsidR="00852E8E" w:rsidRPr="00E060FE" w:rsidRDefault="00852E8E"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0429F6" w:rsidP="00E64B9A">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73088" behindDoc="0" locked="0" layoutInCell="1" allowOverlap="1" wp14:anchorId="01C3D644" wp14:editId="50FF8FE5">
                <wp:simplePos x="0" y="0"/>
                <wp:positionH relativeFrom="column">
                  <wp:posOffset>-1270</wp:posOffset>
                </wp:positionH>
                <wp:positionV relativeFrom="paragraph">
                  <wp:posOffset>250825</wp:posOffset>
                </wp:positionV>
                <wp:extent cx="6372225" cy="1119505"/>
                <wp:effectExtent l="0" t="0" r="28575" b="23495"/>
                <wp:wrapNone/>
                <wp:docPr id="46" name="文字方塊 46"/>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3D644" id="文字方塊 46" o:spid="_x0000_s1055" type="#_x0000_t202" style="position:absolute;margin-left:-.1pt;margin-top:19.75pt;width:501.75pt;height:88.1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rsidP="00A7008B">
      <w:pPr>
        <w:spacing w:line="400" w:lineRule="exact"/>
        <w:rPr>
          <w:rFonts w:ascii="微軟正黑體" w:eastAsia="微軟正黑體" w:hAnsi="微軟正黑體"/>
          <w:b/>
          <w:sz w:val="28"/>
        </w:rPr>
      </w:pPr>
    </w:p>
    <w:p w:rsidR="000429F6" w:rsidRDefault="000429F6" w:rsidP="00A7008B">
      <w:pPr>
        <w:spacing w:line="400" w:lineRule="exact"/>
        <w:rPr>
          <w:rFonts w:ascii="微軟正黑體" w:eastAsia="微軟正黑體" w:hAnsi="微軟正黑體"/>
          <w:b/>
          <w:sz w:val="28"/>
        </w:rPr>
      </w:pPr>
    </w:p>
    <w:p w:rsidR="000429F6" w:rsidRDefault="000429F6">
      <w:pPr>
        <w:widowControl/>
        <w:rPr>
          <w:rFonts w:ascii="微軟正黑體" w:eastAsia="微軟正黑體" w:hAnsi="微軟正黑體"/>
          <w:b/>
          <w:sz w:val="28"/>
        </w:rPr>
      </w:pPr>
      <w:r>
        <w:rPr>
          <w:rFonts w:ascii="微軟正黑體" w:eastAsia="微軟正黑體" w:hAnsi="微軟正黑體"/>
          <w:b/>
          <w:sz w:val="28"/>
        </w:rPr>
        <w:br w:type="page"/>
      </w:r>
    </w:p>
    <w:p w:rsidR="00A7008B" w:rsidRPr="00A7008B" w:rsidRDefault="00A7008B" w:rsidP="00A7008B">
      <w:pPr>
        <w:spacing w:line="400" w:lineRule="exact"/>
        <w:rPr>
          <w:rFonts w:ascii="微軟正黑體" w:eastAsia="微軟正黑體" w:hAnsi="微軟正黑體"/>
          <w:b/>
          <w:sz w:val="28"/>
        </w:rPr>
      </w:pPr>
      <w:r w:rsidRPr="00A7008B">
        <w:rPr>
          <w:rFonts w:ascii="微軟正黑體" w:eastAsia="微軟正黑體" w:hAnsi="微軟正黑體"/>
          <w:b/>
          <w:sz w:val="28"/>
        </w:rPr>
        <w:lastRenderedPageBreak/>
        <w:t>4.5 實務 Practice</w:t>
      </w:r>
    </w:p>
    <w:p w:rsidR="00A7008B" w:rsidRPr="00AA777B" w:rsidRDefault="00A7008B" w:rsidP="00A7008B">
      <w:pPr>
        <w:spacing w:beforeLines="50" w:before="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A777B">
        <w:rPr>
          <w:rFonts w:ascii="微軟正黑體" w:eastAsia="微軟正黑體" w:hAnsi="微軟正黑體"/>
          <w:b/>
          <w:sz w:val="28"/>
          <w:shd w:val="pct15" w:color="auto" w:fill="FFFFFF"/>
        </w:rPr>
        <w:t>4.5.1 專案</w:t>
      </w:r>
      <w:r w:rsidR="00C24516">
        <w:rPr>
          <w:rFonts w:ascii="微軟正黑體" w:eastAsia="微軟正黑體" w:hAnsi="微軟正黑體" w:hint="eastAsia"/>
          <w:b/>
          <w:sz w:val="28"/>
          <w:shd w:val="pct15" w:color="auto" w:fill="FFFFFF"/>
        </w:rPr>
        <w:t>規劃</w:t>
      </w:r>
      <w:r w:rsidRPr="00AA777B">
        <w:rPr>
          <w:rFonts w:ascii="微軟正黑體" w:eastAsia="微軟正黑體" w:hAnsi="微軟正黑體"/>
          <w:b/>
          <w:sz w:val="28"/>
          <w:shd w:val="pct15" w:color="auto" w:fill="FFFFFF"/>
        </w:rPr>
        <w:t xml:space="preserve"> Project design </w:t>
      </w:r>
    </w:p>
    <w:p w:rsidR="00A7008B" w:rsidRPr="00C24516" w:rsidRDefault="00A7008B" w:rsidP="00C24516">
      <w:pPr>
        <w:spacing w:beforeLines="50" w:before="180" w:line="340" w:lineRule="exact"/>
        <w:rPr>
          <w:rFonts w:ascii="微軟正黑體" w:eastAsia="微軟正黑體" w:hAnsi="微軟正黑體"/>
          <w:b/>
          <w:sz w:val="22"/>
          <w:shd w:val="pct15" w:color="auto" w:fill="FFFFFF"/>
        </w:rPr>
      </w:pPr>
      <w:r w:rsidRPr="00C24516">
        <w:rPr>
          <w:rFonts w:ascii="微軟正黑體" w:eastAsia="微軟正黑體" w:hAnsi="微軟正黑體"/>
          <w:b/>
          <w:sz w:val="22"/>
          <w:shd w:val="pct15" w:color="auto" w:fill="FFFFFF"/>
        </w:rPr>
        <w:t>【說明】</w:t>
      </w:r>
    </w:p>
    <w:p w:rsidR="00C24516" w:rsidRPr="00C24516" w:rsidRDefault="00C24516" w:rsidP="00C24516">
      <w:pPr>
        <w:spacing w:line="340" w:lineRule="exact"/>
        <w:ind w:firstLineChars="200" w:firstLine="440"/>
        <w:rPr>
          <w:rFonts w:ascii="微軟正黑體" w:eastAsia="微軟正黑體" w:hAnsi="微軟正黑體" w:cs="Times New Roman"/>
          <w:sz w:val="22"/>
        </w:rPr>
      </w:pPr>
      <w:r w:rsidRPr="00C24516">
        <w:rPr>
          <w:rFonts w:ascii="微軟正黑體" w:eastAsia="微軟正黑體" w:hAnsi="微軟正黑體" w:cs="Times New Roman"/>
          <w:sz w:val="22"/>
        </w:rPr>
        <w:t>專案規劃著重於</w:t>
      </w:r>
      <w:r w:rsidRPr="00C24516">
        <w:rPr>
          <w:rStyle w:val="ab"/>
          <w:rFonts w:ascii="微軟正黑體" w:eastAsia="微軟正黑體" w:hAnsi="微軟正黑體" w:cs="Times New Roman"/>
          <w:b w:val="0"/>
          <w:sz w:val="22"/>
        </w:rPr>
        <w:t>設計、實施與維持一個最能服務組織目標的執行方式</w:t>
      </w:r>
      <w:r w:rsidRPr="00C24516">
        <w:rPr>
          <w:rFonts w:ascii="微軟正黑體" w:eastAsia="微軟正黑體" w:hAnsi="微軟正黑體" w:cs="Times New Roman"/>
          <w:sz w:val="22"/>
        </w:rPr>
        <w:t>，此方式需同時考量所有有助於或妨礙公司目標與專案成敗的正式與非正式因素。這些因素包括組織的意圖、治理機制、組織架構與運作流程、遵守標準和法規、文化面向、以及個人與群體的利益關係。</w:t>
      </w:r>
    </w:p>
    <w:p w:rsidR="00C24516" w:rsidRPr="00C24516" w:rsidRDefault="00C24516" w:rsidP="00C24516">
      <w:pPr>
        <w:spacing w:line="340" w:lineRule="exact"/>
        <w:rPr>
          <w:rFonts w:ascii="微軟正黑體" w:eastAsia="微軟正黑體" w:hAnsi="微軟正黑體" w:cs="Times New Roman"/>
          <w:sz w:val="22"/>
        </w:rPr>
      </w:pPr>
      <w:r w:rsidRPr="00C24516">
        <w:rPr>
          <w:rFonts w:ascii="微軟正黑體" w:eastAsia="微軟正黑體" w:hAnsi="微軟正黑體" w:cs="Times New Roman"/>
          <w:sz w:val="22"/>
        </w:rPr>
        <w:t>設計專案時，還需納入其他專案的經驗教訓（無論來自組織內部、產業界或外部），並根據本專案的特性加以調整。</w:t>
      </w:r>
    </w:p>
    <w:p w:rsidR="00C24516" w:rsidRPr="00C24516" w:rsidRDefault="00C24516" w:rsidP="00C24516">
      <w:pPr>
        <w:spacing w:line="340" w:lineRule="exact"/>
        <w:ind w:firstLineChars="200" w:firstLine="440"/>
        <w:rPr>
          <w:rFonts w:ascii="微軟正黑體" w:eastAsia="微軟正黑體" w:hAnsi="微軟正黑體" w:cs="Times New Roman"/>
          <w:sz w:val="22"/>
        </w:rPr>
      </w:pPr>
      <w:r w:rsidRPr="00C24516">
        <w:rPr>
          <w:rFonts w:ascii="微軟正黑體" w:eastAsia="微軟正黑體" w:hAnsi="微軟正黑體" w:cs="Times New Roman"/>
          <w:sz w:val="22"/>
        </w:rPr>
        <w:t>專案規劃涵蓋的層面極廣，包括治理機制與決策機制、報告與資源配置、符合標準與法規，以及文化規範與價值觀（無論是組織內部或更大的社會層面）。也必須考量預期效益、動機、團隊與利害關係人溝通等因素。</w:t>
      </w:r>
    </w:p>
    <w:p w:rsidR="00C24516" w:rsidRPr="00C24516" w:rsidRDefault="00C24516" w:rsidP="00C24516">
      <w:pPr>
        <w:spacing w:line="340" w:lineRule="exact"/>
        <w:ind w:firstLineChars="200" w:firstLine="440"/>
        <w:rPr>
          <w:rFonts w:ascii="微軟正黑體" w:eastAsia="微軟正黑體" w:hAnsi="微軟正黑體" w:cs="Times New Roman"/>
          <w:sz w:val="22"/>
        </w:rPr>
      </w:pPr>
      <w:r w:rsidRPr="00C24516">
        <w:rPr>
          <w:rFonts w:ascii="微軟正黑體" w:eastAsia="微軟正黑體" w:hAnsi="微軟正黑體" w:cs="Times New Roman"/>
          <w:sz w:val="22"/>
        </w:rPr>
        <w:t>在專案啟動與執行期間，須明確定義這些目標、條件與判斷標準。這項活動會產出一份具高度情境化的高層次規劃草圖，後續再進一步轉化為具體行動，以帶來專案成功。</w:t>
      </w:r>
    </w:p>
    <w:p w:rsidR="00C24516" w:rsidRPr="00C24516" w:rsidRDefault="00C24516" w:rsidP="00C24516">
      <w:pPr>
        <w:spacing w:line="340" w:lineRule="exact"/>
        <w:rPr>
          <w:rFonts w:ascii="微軟正黑體" w:eastAsia="微軟正黑體" w:hAnsi="微軟正黑體" w:cs="Times New Roman"/>
          <w:sz w:val="22"/>
        </w:rPr>
      </w:pPr>
      <w:r w:rsidRPr="00C24516">
        <w:rPr>
          <w:rFonts w:ascii="微軟正黑體" w:eastAsia="微軟正黑體" w:hAnsi="微軟正黑體" w:cs="Times New Roman"/>
          <w:sz w:val="22"/>
        </w:rPr>
        <w:t>所選擇的執行方式同時也包含管理與管控的哲學觀點。其架構應展現節奏、平衡與承諾，並指引各個子任務與其在整體專案中的角色定位。</w:t>
      </w:r>
    </w:p>
    <w:p w:rsidR="00C24516" w:rsidRPr="00C24516" w:rsidRDefault="00C24516" w:rsidP="00C24516">
      <w:pPr>
        <w:spacing w:line="340" w:lineRule="exact"/>
        <w:ind w:firstLineChars="200" w:firstLine="440"/>
        <w:rPr>
          <w:rFonts w:ascii="微軟正黑體" w:eastAsia="微軟正黑體" w:hAnsi="微軟正黑體" w:cs="Times New Roman"/>
          <w:sz w:val="22"/>
        </w:rPr>
      </w:pPr>
      <w:r w:rsidRPr="00C24516">
        <w:rPr>
          <w:rFonts w:ascii="微軟正黑體" w:eastAsia="微軟正黑體" w:hAnsi="微軟正黑體" w:cs="Times New Roman"/>
          <w:sz w:val="22"/>
        </w:rPr>
        <w:t>這些設計與決策應於規劃、組織與執行階段開始前就完成。此外，</w:t>
      </w:r>
      <w:r w:rsidRPr="00C24516">
        <w:rPr>
          <w:rStyle w:val="ab"/>
          <w:rFonts w:ascii="微軟正黑體" w:eastAsia="微軟正黑體" w:hAnsi="微軟正黑體" w:cs="Times New Roman"/>
          <w:b w:val="0"/>
          <w:sz w:val="22"/>
        </w:rPr>
        <w:t>在專案生命周期中應持續檢視與挑戰原先的設計決策</w:t>
      </w:r>
      <w:r w:rsidRPr="00C24516">
        <w:rPr>
          <w:rFonts w:ascii="微軟正黑體" w:eastAsia="微軟正黑體" w:hAnsi="微軟正黑體" w:cs="Times New Roman"/>
          <w:sz w:val="22"/>
        </w:rPr>
        <w:t>，因為來自專案內部或外部的情境可能會不斷變化。</w:t>
      </w:r>
    </w:p>
    <w:p w:rsidR="00A7008B" w:rsidRPr="00C24516" w:rsidRDefault="00A7008B" w:rsidP="00C24516">
      <w:pPr>
        <w:widowControl/>
        <w:spacing w:beforeLines="50" w:before="180" w:line="340" w:lineRule="exact"/>
        <w:rPr>
          <w:rFonts w:ascii="微軟正黑體" w:eastAsia="微軟正黑體" w:hAnsi="微軟正黑體"/>
          <w:b/>
          <w:sz w:val="22"/>
          <w:shd w:val="pct15" w:color="auto" w:fill="FFFFFF"/>
        </w:rPr>
      </w:pPr>
      <w:r w:rsidRPr="00C24516">
        <w:rPr>
          <w:rFonts w:ascii="微軟正黑體" w:eastAsia="微軟正黑體" w:hAnsi="微軟正黑體" w:hint="eastAsia"/>
          <w:b/>
          <w:sz w:val="22"/>
          <w:shd w:val="pct15" w:color="auto" w:fill="FFFFFF"/>
          <w:lang w:eastAsia="zh-HK"/>
        </w:rPr>
        <w:t>【關鍵職能指標</w:t>
      </w:r>
      <w:r w:rsidRPr="00C24516">
        <w:rPr>
          <w:rFonts w:ascii="微軟正黑體" w:eastAsia="微軟正黑體" w:hAnsi="微軟正黑體" w:hint="eastAsia"/>
          <w:b/>
          <w:sz w:val="22"/>
          <w:shd w:val="pct15" w:color="auto" w:fill="FFFFFF"/>
        </w:rPr>
        <w:t>KCIs</w:t>
      </w:r>
      <w:r w:rsidRPr="00C24516">
        <w:rPr>
          <w:rFonts w:ascii="微軟正黑體" w:eastAsia="微軟正黑體" w:hAnsi="微軟正黑體" w:hint="eastAsia"/>
          <w:b/>
          <w:sz w:val="22"/>
          <w:shd w:val="pct15" w:color="auto" w:fill="FFFFFF"/>
          <w:lang w:eastAsia="zh-HK"/>
        </w:rPr>
        <w:t>】</w:t>
      </w:r>
    </w:p>
    <w:p w:rsidR="00A7008B" w:rsidRPr="00C24516" w:rsidRDefault="00A7008B" w:rsidP="00C24516">
      <w:pPr>
        <w:spacing w:line="340" w:lineRule="exact"/>
        <w:rPr>
          <w:rFonts w:ascii="微軟正黑體" w:eastAsia="微軟正黑體" w:hAnsi="微軟正黑體" w:cs="Segoe UI Symbol"/>
          <w:sz w:val="22"/>
        </w:rPr>
      </w:pPr>
      <w:r w:rsidRPr="00C24516">
        <w:rPr>
          <w:rFonts w:asciiTheme="majorEastAsia" w:eastAsiaTheme="majorEastAsia" w:hAnsiTheme="majorEastAsia" w:cs="Segoe UI Symbol" w:hint="eastAsia"/>
          <w:sz w:val="22"/>
        </w:rPr>
        <w:t xml:space="preserve">□ </w:t>
      </w:r>
      <w:r w:rsidRPr="00C24516">
        <w:rPr>
          <w:rFonts w:ascii="微軟正黑體" w:eastAsia="微軟正黑體" w:hAnsi="微軟正黑體" w:cs="Segoe UI Symbol"/>
          <w:sz w:val="22"/>
        </w:rPr>
        <w:t>4.5.1.1</w:t>
      </w:r>
      <w:r w:rsidR="00C24516">
        <w:rPr>
          <w:rFonts w:ascii="微軟正黑體" w:eastAsia="微軟正黑體" w:hAnsi="微軟正黑體" w:cs="Segoe UI Symbol"/>
          <w:sz w:val="22"/>
        </w:rPr>
        <w:t xml:space="preserve"> </w:t>
      </w:r>
      <w:r w:rsidR="00C24516">
        <w:rPr>
          <w:rFonts w:ascii="微軟正黑體" w:eastAsia="微軟正黑體" w:hAnsi="微軟正黑體" w:cs="Segoe UI Symbol" w:hint="eastAsia"/>
          <w:sz w:val="22"/>
        </w:rPr>
        <w:t>認知、排序與檢視成功準則</w:t>
      </w:r>
      <w:r w:rsidRPr="00C24516">
        <w:rPr>
          <w:rFonts w:ascii="微軟正黑體" w:eastAsia="微軟正黑體" w:hAnsi="微軟正黑體" w:cs="Segoe UI Symbol"/>
          <w:sz w:val="22"/>
        </w:rPr>
        <w:t xml:space="preserve"> </w:t>
      </w:r>
    </w:p>
    <w:p w:rsidR="00A7008B" w:rsidRPr="00C24516" w:rsidRDefault="00A7008B" w:rsidP="00C24516">
      <w:pPr>
        <w:spacing w:line="340" w:lineRule="exact"/>
        <w:rPr>
          <w:rFonts w:ascii="微軟正黑體" w:eastAsia="微軟正黑體" w:hAnsi="微軟正黑體" w:cs="Segoe UI Symbol"/>
          <w:sz w:val="22"/>
        </w:rPr>
      </w:pPr>
      <w:r w:rsidRPr="00C24516">
        <w:rPr>
          <w:rFonts w:asciiTheme="majorEastAsia" w:eastAsiaTheme="majorEastAsia" w:hAnsiTheme="majorEastAsia" w:cs="Segoe UI Symbol" w:hint="eastAsia"/>
          <w:sz w:val="22"/>
        </w:rPr>
        <w:t xml:space="preserve">□ </w:t>
      </w:r>
      <w:r w:rsidRPr="00C24516">
        <w:rPr>
          <w:rFonts w:ascii="微軟正黑體" w:eastAsia="微軟正黑體" w:hAnsi="微軟正黑體" w:cs="Segoe UI Symbol"/>
          <w:sz w:val="22"/>
        </w:rPr>
        <w:t xml:space="preserve">4.5.1.2 </w:t>
      </w:r>
      <w:r w:rsidR="00C24516">
        <w:rPr>
          <w:rFonts w:ascii="微軟正黑體" w:eastAsia="微軟正黑體" w:hAnsi="微軟正黑體" w:cs="Segoe UI Symbol" w:hint="eastAsia"/>
          <w:sz w:val="22"/>
        </w:rPr>
        <w:t>檢視、應用並交流其他專案的經驗教訓</w:t>
      </w:r>
      <w:r w:rsidRPr="00C24516">
        <w:rPr>
          <w:rFonts w:ascii="微軟正黑體" w:eastAsia="微軟正黑體" w:hAnsi="微軟正黑體" w:cs="Segoe UI Symbol"/>
          <w:sz w:val="22"/>
        </w:rPr>
        <w:t xml:space="preserve"> </w:t>
      </w:r>
    </w:p>
    <w:p w:rsidR="00A7008B" w:rsidRPr="00C24516" w:rsidRDefault="00A7008B" w:rsidP="00C24516">
      <w:pPr>
        <w:spacing w:line="340" w:lineRule="exact"/>
        <w:rPr>
          <w:rFonts w:ascii="微軟正黑體" w:eastAsia="微軟正黑體" w:hAnsi="微軟正黑體" w:cs="Segoe UI Symbol"/>
          <w:sz w:val="22"/>
        </w:rPr>
      </w:pPr>
      <w:r w:rsidRPr="00C24516">
        <w:rPr>
          <w:rFonts w:asciiTheme="majorEastAsia" w:eastAsiaTheme="majorEastAsia" w:hAnsiTheme="majorEastAsia" w:cs="Segoe UI Symbol" w:hint="eastAsia"/>
          <w:sz w:val="22"/>
        </w:rPr>
        <w:t xml:space="preserve">□ </w:t>
      </w:r>
      <w:r w:rsidRPr="00C24516">
        <w:rPr>
          <w:rFonts w:ascii="微軟正黑體" w:eastAsia="微軟正黑體" w:hAnsi="微軟正黑體" w:cs="Segoe UI Symbol"/>
          <w:sz w:val="22"/>
        </w:rPr>
        <w:t xml:space="preserve">4.5.1.3 </w:t>
      </w:r>
      <w:r w:rsidR="00C24516">
        <w:rPr>
          <w:rFonts w:ascii="微軟正黑體" w:eastAsia="微軟正黑體" w:hAnsi="微軟正黑體" w:cs="Segoe UI Symbol" w:hint="eastAsia"/>
          <w:sz w:val="22"/>
        </w:rPr>
        <w:t>判斷專案的複雜性及其專案規劃的影響</w:t>
      </w:r>
    </w:p>
    <w:p w:rsidR="00A7008B" w:rsidRPr="00C24516" w:rsidRDefault="00A7008B" w:rsidP="00C24516">
      <w:pPr>
        <w:spacing w:line="340" w:lineRule="exact"/>
        <w:rPr>
          <w:rFonts w:ascii="微軟正黑體" w:eastAsia="微軟正黑體" w:hAnsi="微軟正黑體" w:cs="Segoe UI Symbol"/>
          <w:sz w:val="22"/>
        </w:rPr>
      </w:pPr>
      <w:r w:rsidRPr="00C24516">
        <w:rPr>
          <w:rFonts w:asciiTheme="majorEastAsia" w:eastAsiaTheme="majorEastAsia" w:hAnsiTheme="majorEastAsia" w:cs="Segoe UI Symbol" w:hint="eastAsia"/>
          <w:sz w:val="22"/>
        </w:rPr>
        <w:t xml:space="preserve">□ </w:t>
      </w:r>
      <w:r w:rsidRPr="00C24516">
        <w:rPr>
          <w:rFonts w:ascii="微軟正黑體" w:eastAsia="微軟正黑體" w:hAnsi="微軟正黑體" w:cs="Segoe UI Symbol"/>
          <w:sz w:val="22"/>
        </w:rPr>
        <w:t>4.5.1.4</w:t>
      </w:r>
      <w:r w:rsidR="00C24516">
        <w:rPr>
          <w:rFonts w:ascii="微軟正黑體" w:eastAsia="微軟正黑體" w:hAnsi="微軟正黑體" w:cs="Segoe UI Symbol" w:hint="eastAsia"/>
          <w:sz w:val="22"/>
        </w:rPr>
        <w:t xml:space="preserve"> 選擇並檢視整體專案管理方法</w:t>
      </w:r>
    </w:p>
    <w:p w:rsidR="00A7008B" w:rsidRPr="00C24516" w:rsidRDefault="00A7008B" w:rsidP="00C24516">
      <w:pPr>
        <w:spacing w:afterLines="50" w:after="180" w:line="340" w:lineRule="exact"/>
        <w:rPr>
          <w:rFonts w:ascii="微軟正黑體" w:eastAsia="微軟正黑體" w:hAnsi="微軟正黑體" w:cs="Segoe UI Symbol"/>
          <w:sz w:val="22"/>
        </w:rPr>
      </w:pPr>
      <w:r w:rsidRPr="00C24516">
        <w:rPr>
          <w:rFonts w:asciiTheme="majorEastAsia" w:eastAsiaTheme="majorEastAsia" w:hAnsiTheme="majorEastAsia" w:cs="Segoe UI Symbol" w:hint="eastAsia"/>
          <w:sz w:val="22"/>
        </w:rPr>
        <w:t xml:space="preserve">□ </w:t>
      </w:r>
      <w:r w:rsidRPr="00C24516">
        <w:rPr>
          <w:rFonts w:ascii="微軟正黑體" w:eastAsia="微軟正黑體" w:hAnsi="微軟正黑體" w:cs="Segoe UI Symbol"/>
          <w:sz w:val="22"/>
        </w:rPr>
        <w:t xml:space="preserve">4.5.1.5 設計專案執行架構 </w:t>
      </w:r>
    </w:p>
    <w:p w:rsidR="00A7008B" w:rsidRPr="00A7008B" w:rsidRDefault="00A7008B"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47488" behindDoc="0" locked="0" layoutInCell="1" allowOverlap="1" wp14:anchorId="1E7408A8" wp14:editId="647CEA73">
                <wp:simplePos x="0" y="0"/>
                <wp:positionH relativeFrom="margin">
                  <wp:posOffset>0</wp:posOffset>
                </wp:positionH>
                <wp:positionV relativeFrom="paragraph">
                  <wp:posOffset>0</wp:posOffset>
                </wp:positionV>
                <wp:extent cx="6393485" cy="1309420"/>
                <wp:effectExtent l="0" t="0" r="26670" b="24130"/>
                <wp:wrapNone/>
                <wp:docPr id="21" name="文字方塊 2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408A8" id="文字方塊 21" o:spid="_x0000_s1056" type="#_x0000_t202" style="position:absolute;margin-left:0;margin-top:0;width:503.4pt;height:103.1pt;z-index:251647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Irv4GRmAgAAsAQAAA4AAAAAAAAAAAAAAAAALgIAAGRycy9lMm9E&#10;b2MueG1sUEsBAi0AFAAGAAgAAAAhACznGDnYAAAABgEAAA8AAAAAAAAAAAAAAAAAwAQAAGRycy9k&#10;b3ducmV2LnhtbFBLBQYAAAAABAAEAPMAAADFBQAAAAA=&#10;" fillcolor="white [3201]" strokeweight=".5pt">
                <v:textbox>
                  <w:txbxContent>
                    <w:p w:rsidR="00852E8E" w:rsidRPr="00E060FE" w:rsidRDefault="00852E8E"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674112" behindDoc="0" locked="0" layoutInCell="1" allowOverlap="1" wp14:anchorId="48A14818" wp14:editId="6E57ABF0">
                <wp:simplePos x="0" y="0"/>
                <wp:positionH relativeFrom="column">
                  <wp:posOffset>-1270</wp:posOffset>
                </wp:positionH>
                <wp:positionV relativeFrom="paragraph">
                  <wp:posOffset>160020</wp:posOffset>
                </wp:positionV>
                <wp:extent cx="6372225" cy="1119505"/>
                <wp:effectExtent l="0" t="0" r="28575" b="23495"/>
                <wp:wrapNone/>
                <wp:docPr id="47" name="文字方塊 47"/>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A14818" id="文字方塊 47" o:spid="_x0000_s1057" type="#_x0000_t202" style="position:absolute;margin-left:-.1pt;margin-top:12.6pt;width:501.75pt;height:88.1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A7008B" w:rsidRPr="0082534B" w:rsidRDefault="00A7008B" w:rsidP="00A7008B">
      <w:pPr>
        <w:spacing w:beforeLines="100" w:before="360"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82534B">
        <w:rPr>
          <w:rFonts w:ascii="微軟正黑體" w:eastAsia="微軟正黑體" w:hAnsi="微軟正黑體"/>
          <w:b/>
          <w:sz w:val="28"/>
          <w:shd w:val="pct15" w:color="auto" w:fill="FFFFFF"/>
        </w:rPr>
        <w:t>4.5.2 需求</w:t>
      </w:r>
      <w:r w:rsidR="00F921CE">
        <w:rPr>
          <w:rFonts w:ascii="微軟正黑體" w:eastAsia="微軟正黑體" w:hAnsi="微軟正黑體" w:hint="eastAsia"/>
          <w:b/>
          <w:sz w:val="28"/>
          <w:shd w:val="pct15" w:color="auto" w:fill="FFFFFF"/>
        </w:rPr>
        <w:t>、</w:t>
      </w:r>
      <w:r w:rsidRPr="0082534B">
        <w:rPr>
          <w:rFonts w:ascii="微軟正黑體" w:eastAsia="微軟正黑體" w:hAnsi="微軟正黑體"/>
          <w:b/>
          <w:sz w:val="28"/>
          <w:shd w:val="pct15" w:color="auto" w:fill="FFFFFF"/>
        </w:rPr>
        <w:t>目標</w:t>
      </w:r>
      <w:r w:rsidR="00F921CE">
        <w:rPr>
          <w:rFonts w:ascii="微軟正黑體" w:eastAsia="微軟正黑體" w:hAnsi="微軟正黑體" w:hint="eastAsia"/>
          <w:b/>
          <w:sz w:val="28"/>
          <w:shd w:val="pct15" w:color="auto" w:fill="FFFFFF"/>
        </w:rPr>
        <w:t>與效益</w:t>
      </w:r>
      <w:r w:rsidRPr="0082534B">
        <w:rPr>
          <w:rFonts w:ascii="微軟正黑體" w:eastAsia="微軟正黑體" w:hAnsi="微軟正黑體"/>
          <w:b/>
          <w:sz w:val="28"/>
          <w:shd w:val="pct15" w:color="auto" w:fill="FFFFFF"/>
        </w:rPr>
        <w:t xml:space="preserve"> </w:t>
      </w:r>
      <w:r w:rsidRPr="0082534B">
        <w:rPr>
          <w:rFonts w:ascii="微軟正黑體" w:eastAsia="微軟正黑體" w:hAnsi="微軟正黑體"/>
          <w:sz w:val="22"/>
          <w:shd w:val="pct15" w:color="auto" w:fill="FFFFFF"/>
        </w:rPr>
        <w:t xml:space="preserve">Requirements and objectives </w:t>
      </w:r>
    </w:p>
    <w:p w:rsidR="00A7008B" w:rsidRPr="00F921CE" w:rsidRDefault="00A7008B" w:rsidP="00F921CE">
      <w:pPr>
        <w:spacing w:line="340" w:lineRule="exact"/>
        <w:rPr>
          <w:rFonts w:ascii="微軟正黑體" w:eastAsia="微軟正黑體" w:hAnsi="微軟正黑體"/>
          <w:b/>
          <w:sz w:val="22"/>
          <w:shd w:val="pct15" w:color="auto" w:fill="FFFFFF"/>
        </w:rPr>
      </w:pPr>
      <w:r w:rsidRPr="00F921CE">
        <w:rPr>
          <w:rFonts w:ascii="微軟正黑體" w:eastAsia="微軟正黑體" w:hAnsi="微軟正黑體"/>
          <w:b/>
          <w:sz w:val="22"/>
          <w:shd w:val="pct15" w:color="auto" w:fill="FFFFFF"/>
        </w:rPr>
        <w:t>【說明】</w:t>
      </w:r>
    </w:p>
    <w:p w:rsidR="00F921CE" w:rsidRPr="00F921CE" w:rsidRDefault="00F921CE" w:rsidP="00F921CE">
      <w:pPr>
        <w:spacing w:line="340" w:lineRule="exact"/>
        <w:ind w:firstLineChars="200" w:firstLine="440"/>
        <w:rPr>
          <w:rFonts w:ascii="微軟正黑體" w:eastAsia="微軟正黑體" w:hAnsi="微軟正黑體" w:cs="Times New Roman"/>
          <w:sz w:val="22"/>
        </w:rPr>
      </w:pPr>
      <w:r w:rsidRPr="00F921CE">
        <w:rPr>
          <w:rFonts w:ascii="微軟正黑體" w:eastAsia="微軟正黑體" w:hAnsi="微軟正黑體" w:cs="Times New Roman"/>
          <w:sz w:val="22"/>
        </w:rPr>
        <w:t>在實務中，個人會接觸到許多用語如目標、任務、效益、影響、交付物、價值、需求、輸出與成果等，它們皆代表從利害關係人「想要什麼」到專案「將交付什麼」之間的不同視角。具備覺察力的個人需清楚定義本專案所需回答的「為什麼、如何、做什麼、何時、由誰、在哪裡、為誰而做」等問題。</w:t>
      </w:r>
    </w:p>
    <w:p w:rsidR="00F921CE" w:rsidRPr="00F921CE" w:rsidRDefault="00F921CE" w:rsidP="00F921CE">
      <w:pPr>
        <w:spacing w:line="340" w:lineRule="exact"/>
        <w:ind w:firstLineChars="200" w:firstLine="440"/>
        <w:rPr>
          <w:rFonts w:ascii="微軟正黑體" w:eastAsia="微軟正黑體" w:hAnsi="微軟正黑體" w:cs="Times New Roman"/>
          <w:sz w:val="22"/>
        </w:rPr>
      </w:pPr>
      <w:r w:rsidRPr="00F921CE">
        <w:rPr>
          <w:rFonts w:ascii="微軟正黑體" w:eastAsia="微軟正黑體" w:hAnsi="微軟正黑體" w:cs="Times New Roman"/>
          <w:sz w:val="22"/>
        </w:rPr>
        <w:t>個人應與所有利害關係人進行互動，以明確定義專案對他們的價值，並將這些轉化為具體且可衡量的輸出與交付物，再與利害關係人共同確認與管理期待。此過程具有持續性，因為利害關係人的觀點與專案內容會隨時間變動，因此需定期檢視與更新。溝通、談判與分析能力至關重要。為平衡各方需求，常採用工作坊形式（代替一對一訪談）以引導與聚焦需求。需求需被有效引導、整理與排序，明確界定專案應完成的內容與目的。</w:t>
      </w:r>
    </w:p>
    <w:p w:rsidR="00A7008B" w:rsidRPr="00F921CE" w:rsidRDefault="00A7008B" w:rsidP="00F921CE">
      <w:pPr>
        <w:widowControl/>
        <w:spacing w:beforeLines="50" w:before="180" w:line="340" w:lineRule="exact"/>
        <w:rPr>
          <w:rFonts w:ascii="微軟正黑體" w:eastAsia="微軟正黑體" w:hAnsi="微軟正黑體"/>
          <w:b/>
          <w:sz w:val="22"/>
          <w:shd w:val="pct15" w:color="auto" w:fill="FFFFFF"/>
        </w:rPr>
      </w:pPr>
      <w:r w:rsidRPr="00F921CE">
        <w:rPr>
          <w:rFonts w:ascii="微軟正黑體" w:eastAsia="微軟正黑體" w:hAnsi="微軟正黑體" w:hint="eastAsia"/>
          <w:b/>
          <w:sz w:val="22"/>
          <w:shd w:val="pct15" w:color="auto" w:fill="FFFFFF"/>
          <w:lang w:eastAsia="zh-HK"/>
        </w:rPr>
        <w:t>【關鍵職能指標</w:t>
      </w:r>
      <w:r w:rsidRPr="00F921CE">
        <w:rPr>
          <w:rFonts w:ascii="微軟正黑體" w:eastAsia="微軟正黑體" w:hAnsi="微軟正黑體" w:hint="eastAsia"/>
          <w:b/>
          <w:sz w:val="22"/>
          <w:shd w:val="pct15" w:color="auto" w:fill="FFFFFF"/>
        </w:rPr>
        <w:t>KCIs</w:t>
      </w:r>
      <w:r w:rsidRPr="00F921CE">
        <w:rPr>
          <w:rFonts w:ascii="微軟正黑體" w:eastAsia="微軟正黑體" w:hAnsi="微軟正黑體" w:hint="eastAsia"/>
          <w:b/>
          <w:sz w:val="22"/>
          <w:shd w:val="pct15" w:color="auto" w:fill="FFFFFF"/>
          <w:lang w:eastAsia="zh-HK"/>
        </w:rPr>
        <w:t>】</w:t>
      </w:r>
    </w:p>
    <w:p w:rsidR="00A7008B" w:rsidRPr="00F921CE" w:rsidRDefault="00A7008B" w:rsidP="00F921CE">
      <w:pPr>
        <w:spacing w:line="340" w:lineRule="exact"/>
        <w:rPr>
          <w:rFonts w:ascii="微軟正黑體" w:eastAsia="微軟正黑體" w:hAnsi="微軟正黑體" w:cs="Segoe UI Symbol"/>
          <w:sz w:val="22"/>
        </w:rPr>
      </w:pPr>
      <w:r w:rsidRPr="00F921CE">
        <w:rPr>
          <w:rFonts w:asciiTheme="majorEastAsia" w:eastAsiaTheme="majorEastAsia" w:hAnsiTheme="majorEastAsia" w:cs="Segoe UI Symbol" w:hint="eastAsia"/>
          <w:sz w:val="22"/>
        </w:rPr>
        <w:t xml:space="preserve">□ </w:t>
      </w:r>
      <w:r w:rsidRPr="00F921CE">
        <w:rPr>
          <w:rFonts w:ascii="微軟正黑體" w:eastAsia="微軟正黑體" w:hAnsi="微軟正黑體" w:cs="Segoe UI Symbol"/>
          <w:sz w:val="22"/>
        </w:rPr>
        <w:t>4.5.2.1 定義</w:t>
      </w:r>
      <w:r w:rsidR="002576FE">
        <w:rPr>
          <w:rFonts w:ascii="微軟正黑體" w:eastAsia="微軟正黑體" w:hAnsi="微軟正黑體" w:cs="Segoe UI Symbol" w:hint="eastAsia"/>
          <w:sz w:val="22"/>
        </w:rPr>
        <w:t>並</w:t>
      </w:r>
      <w:r w:rsidRPr="00F921CE">
        <w:rPr>
          <w:rFonts w:ascii="微軟正黑體" w:eastAsia="微軟正黑體" w:hAnsi="微軟正黑體" w:cs="Segoe UI Symbol"/>
          <w:sz w:val="22"/>
        </w:rPr>
        <w:t>發展專案目標</w:t>
      </w:r>
      <w:r w:rsidR="002576FE">
        <w:rPr>
          <w:rFonts w:ascii="微軟正黑體" w:eastAsia="微軟正黑體" w:hAnsi="微軟正黑體" w:cs="Segoe UI Symbol" w:hint="eastAsia"/>
          <w:sz w:val="22"/>
        </w:rPr>
        <w:t>層級</w:t>
      </w:r>
    </w:p>
    <w:p w:rsidR="00A7008B" w:rsidRPr="00F921CE" w:rsidRDefault="00A7008B" w:rsidP="00F921CE">
      <w:pPr>
        <w:spacing w:line="340" w:lineRule="exact"/>
        <w:rPr>
          <w:rFonts w:ascii="微軟正黑體" w:eastAsia="微軟正黑體" w:hAnsi="微軟正黑體" w:cs="Segoe UI Symbol"/>
          <w:sz w:val="22"/>
        </w:rPr>
      </w:pPr>
      <w:r w:rsidRPr="00F921CE">
        <w:rPr>
          <w:rFonts w:asciiTheme="majorEastAsia" w:eastAsiaTheme="majorEastAsia" w:hAnsiTheme="majorEastAsia" w:cs="Segoe UI Symbol" w:hint="eastAsia"/>
          <w:sz w:val="22"/>
        </w:rPr>
        <w:t xml:space="preserve">□ </w:t>
      </w:r>
      <w:r w:rsidRPr="00F921CE">
        <w:rPr>
          <w:rFonts w:ascii="微軟正黑體" w:eastAsia="微軟正黑體" w:hAnsi="微軟正黑體" w:cs="Segoe UI Symbol"/>
          <w:sz w:val="22"/>
        </w:rPr>
        <w:t>4.5.2.2 辯識</w:t>
      </w:r>
      <w:r w:rsidR="002576FE">
        <w:rPr>
          <w:rFonts w:ascii="微軟正黑體" w:eastAsia="微軟正黑體" w:hAnsi="微軟正黑體" w:cs="Segoe UI Symbol" w:hint="eastAsia"/>
          <w:sz w:val="22"/>
        </w:rPr>
        <w:t>並</w:t>
      </w:r>
      <w:r w:rsidRPr="00F921CE">
        <w:rPr>
          <w:rFonts w:ascii="微軟正黑體" w:eastAsia="微軟正黑體" w:hAnsi="微軟正黑體" w:cs="Segoe UI Symbol"/>
          <w:sz w:val="22"/>
        </w:rPr>
        <w:t>分析專案利害關係人的需求</w:t>
      </w:r>
      <w:r w:rsidR="002576FE">
        <w:rPr>
          <w:rFonts w:ascii="微軟正黑體" w:eastAsia="微軟正黑體" w:hAnsi="微軟正黑體" w:cs="Segoe UI Symbol" w:hint="eastAsia"/>
          <w:sz w:val="22"/>
        </w:rPr>
        <w:t>與</w:t>
      </w:r>
      <w:r w:rsidRPr="00F921CE">
        <w:rPr>
          <w:rFonts w:ascii="微軟正黑體" w:eastAsia="微軟正黑體" w:hAnsi="微軟正黑體" w:cs="Segoe UI Symbol"/>
          <w:sz w:val="22"/>
        </w:rPr>
        <w:t>要求</w:t>
      </w:r>
    </w:p>
    <w:p w:rsidR="00A7008B" w:rsidRPr="00F921CE" w:rsidRDefault="00A7008B" w:rsidP="00F921CE">
      <w:pPr>
        <w:spacing w:afterLines="50" w:after="180" w:line="340" w:lineRule="exact"/>
        <w:rPr>
          <w:rFonts w:ascii="微軟正黑體" w:eastAsia="微軟正黑體" w:hAnsi="微軟正黑體" w:cs="Segoe UI Symbol"/>
          <w:sz w:val="22"/>
        </w:rPr>
      </w:pPr>
      <w:r w:rsidRPr="00F921CE">
        <w:rPr>
          <w:rFonts w:asciiTheme="majorEastAsia" w:eastAsiaTheme="majorEastAsia" w:hAnsiTheme="majorEastAsia" w:cs="Segoe UI Symbol" w:hint="eastAsia"/>
          <w:sz w:val="22"/>
        </w:rPr>
        <w:t xml:space="preserve">□ </w:t>
      </w:r>
      <w:r w:rsidRPr="00F921CE">
        <w:rPr>
          <w:rFonts w:ascii="微軟正黑體" w:eastAsia="微軟正黑體" w:hAnsi="微軟正黑體" w:cs="Segoe UI Symbol"/>
          <w:sz w:val="22"/>
        </w:rPr>
        <w:t>4.5.2.3</w:t>
      </w:r>
      <w:r w:rsidR="002576FE">
        <w:rPr>
          <w:rFonts w:ascii="微軟正黑體" w:eastAsia="微軟正黑體" w:hAnsi="微軟正黑體" w:cs="Segoe UI Symbol"/>
          <w:sz w:val="22"/>
        </w:rPr>
        <w:t xml:space="preserve"> </w:t>
      </w:r>
      <w:r w:rsidR="002576FE">
        <w:rPr>
          <w:rFonts w:ascii="微軟正黑體" w:eastAsia="微軟正黑體" w:hAnsi="微軟正黑體" w:cs="Segoe UI Symbol" w:hint="eastAsia"/>
          <w:sz w:val="22"/>
        </w:rPr>
        <w:t>對需求與驗收標準進行優先排序與決策</w:t>
      </w:r>
    </w:p>
    <w:p w:rsidR="00A7008B" w:rsidRDefault="00A7008B"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48512" behindDoc="0" locked="0" layoutInCell="1" allowOverlap="1" wp14:anchorId="37A41D92" wp14:editId="2E0F4E5F">
                <wp:simplePos x="0" y="0"/>
                <wp:positionH relativeFrom="margin">
                  <wp:posOffset>0</wp:posOffset>
                </wp:positionH>
                <wp:positionV relativeFrom="paragraph">
                  <wp:posOffset>0</wp:posOffset>
                </wp:positionV>
                <wp:extent cx="6393485" cy="1309420"/>
                <wp:effectExtent l="0" t="0" r="26670" b="24130"/>
                <wp:wrapNone/>
                <wp:docPr id="22" name="文字方塊 2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41D92" id="文字方塊 22" o:spid="_x0000_s1058" type="#_x0000_t202" style="position:absolute;margin-left:0;margin-top:0;width:503.4pt;height:103.1pt;z-index:251648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hlZw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AYrchlZwIAALAEAAAOAAAAAAAAAAAAAAAAAC4CAABkcnMvZTJv&#10;RG9jLnhtbFBLAQItABQABgAIAAAAIQAs5xg52AAAAAYBAAAPAAAAAAAAAAAAAAAAAMEEAABkcnMv&#10;ZG93bnJldi54bWxQSwUGAAAAAAQABADzAAAAxgUAAAAA&#10;" fillcolor="white [3201]" strokeweight=".5pt">
                <v:textbox>
                  <w:txbxContent>
                    <w:p w:rsidR="00852E8E" w:rsidRPr="00E060FE" w:rsidRDefault="00852E8E"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675136" behindDoc="0" locked="0" layoutInCell="1" allowOverlap="1" wp14:anchorId="30CD146E" wp14:editId="46957D7A">
                <wp:simplePos x="0" y="0"/>
                <wp:positionH relativeFrom="column">
                  <wp:posOffset>-1079</wp:posOffset>
                </wp:positionH>
                <wp:positionV relativeFrom="paragraph">
                  <wp:posOffset>146888</wp:posOffset>
                </wp:positionV>
                <wp:extent cx="6372632" cy="1119883"/>
                <wp:effectExtent l="0" t="0" r="28575" b="23495"/>
                <wp:wrapNone/>
                <wp:docPr id="48" name="文字方塊 4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48" o:spid="_x0000_s1059" type="#_x0000_t202" style="position:absolute;margin-left:-.1pt;margin-top:11.55pt;width:501.8pt;height:88.2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A7008B" w:rsidRPr="0082534B" w:rsidRDefault="00A7008B" w:rsidP="00A7008B">
      <w:pPr>
        <w:spacing w:beforeLines="100" w:before="360"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82534B">
        <w:rPr>
          <w:rFonts w:ascii="微軟正黑體" w:eastAsia="微軟正黑體" w:hAnsi="微軟正黑體"/>
          <w:b/>
          <w:sz w:val="28"/>
          <w:shd w:val="pct15" w:color="auto" w:fill="FFFFFF"/>
        </w:rPr>
        <w:t xml:space="preserve">4.5.3 </w:t>
      </w:r>
      <w:r w:rsidR="00C53F21">
        <w:rPr>
          <w:rFonts w:ascii="微軟正黑體" w:eastAsia="微軟正黑體" w:hAnsi="微軟正黑體" w:hint="eastAsia"/>
          <w:b/>
          <w:sz w:val="28"/>
          <w:shd w:val="pct15" w:color="auto" w:fill="FFFFFF"/>
        </w:rPr>
        <w:t>專案</w:t>
      </w:r>
      <w:r w:rsidRPr="0082534B">
        <w:rPr>
          <w:rFonts w:ascii="微軟正黑體" w:eastAsia="微軟正黑體" w:hAnsi="微軟正黑體"/>
          <w:b/>
          <w:sz w:val="28"/>
          <w:shd w:val="pct15" w:color="auto" w:fill="FFFFFF"/>
        </w:rPr>
        <w:t>範圍</w:t>
      </w:r>
      <w:r w:rsidRPr="0082534B">
        <w:rPr>
          <w:rFonts w:ascii="微軟正黑體" w:eastAsia="微軟正黑體" w:hAnsi="微軟正黑體"/>
          <w:sz w:val="22"/>
          <w:shd w:val="pct15" w:color="auto" w:fill="FFFFFF"/>
        </w:rPr>
        <w:t>Scope</w:t>
      </w:r>
    </w:p>
    <w:p w:rsidR="00A7008B" w:rsidRPr="00C53F21" w:rsidRDefault="00A7008B" w:rsidP="00C53F21">
      <w:pPr>
        <w:spacing w:line="340" w:lineRule="exact"/>
        <w:rPr>
          <w:rFonts w:ascii="微軟正黑體" w:eastAsia="微軟正黑體" w:hAnsi="微軟正黑體"/>
          <w:b/>
          <w:sz w:val="22"/>
          <w:shd w:val="pct15" w:color="auto" w:fill="FFFFFF"/>
        </w:rPr>
      </w:pPr>
      <w:r w:rsidRPr="00C53F21">
        <w:rPr>
          <w:rFonts w:ascii="微軟正黑體" w:eastAsia="微軟正黑體" w:hAnsi="微軟正黑體"/>
          <w:b/>
          <w:sz w:val="22"/>
          <w:shd w:val="pct15" w:color="auto" w:fill="FFFFFF"/>
        </w:rPr>
        <w:t>【說明】</w:t>
      </w:r>
    </w:p>
    <w:p w:rsidR="00C53F21" w:rsidRPr="00C53F21" w:rsidRDefault="00C53F21" w:rsidP="00C53F21">
      <w:pPr>
        <w:spacing w:line="340" w:lineRule="exact"/>
        <w:ind w:firstLineChars="200" w:firstLine="440"/>
        <w:rPr>
          <w:rFonts w:ascii="微軟正黑體" w:eastAsia="微軟正黑體" w:hAnsi="微軟正黑體" w:cs="Times New Roman"/>
          <w:sz w:val="22"/>
        </w:rPr>
      </w:pPr>
      <w:r w:rsidRPr="00C53F21">
        <w:rPr>
          <w:rFonts w:ascii="微軟正黑體" w:eastAsia="微軟正黑體" w:hAnsi="微軟正黑體" w:cs="Times New Roman"/>
          <w:sz w:val="22"/>
        </w:rPr>
        <w:t>範圍管理涵蓋了理解、定義與控管專案具體內容的整個過程。不過，範圍之外的內容也常需被明確界定。範圍界定所有邊界，這對於理解與判斷哪些內容屬於專案、哪些不屬於專案至關重要。</w:t>
      </w:r>
    </w:p>
    <w:p w:rsidR="00C53F21" w:rsidRPr="00C53F21" w:rsidRDefault="00C53F21" w:rsidP="00C53F21">
      <w:pPr>
        <w:spacing w:line="340" w:lineRule="exact"/>
        <w:ind w:firstLineChars="200" w:firstLine="440"/>
        <w:jc w:val="both"/>
        <w:rPr>
          <w:rFonts w:ascii="微軟正黑體" w:eastAsia="微軟正黑體" w:hAnsi="微軟正黑體" w:cs="Times New Roman"/>
          <w:sz w:val="22"/>
        </w:rPr>
      </w:pPr>
      <w:r w:rsidRPr="00C53F21">
        <w:rPr>
          <w:rFonts w:ascii="微軟正黑體" w:eastAsia="微軟正黑體" w:hAnsi="微軟正黑體" w:cs="Times New Roman"/>
          <w:sz w:val="22"/>
        </w:rPr>
        <w:t>在專案中，範圍涵蓋了交付項目的定義、建構範圍結構（如工作分解結構 WBS），並進一步定義工作包。範圍管理亦包括範圍構型控管的制定，以支持範圍的持續管理。對某些專案而言，監控與控制範圍構型可降低非預期範圍蔓延（scope creep）的風險。多數專案運作於變動環境中，因此範圍並非靜態不變。為確保範圍持續與常設組織保持一致，需持續監控與控制主要利害關係人的需求、期望與欲望，以維持範圍的可持續性。</w:t>
      </w:r>
    </w:p>
    <w:p w:rsidR="00A7008B" w:rsidRPr="00C53F21" w:rsidRDefault="00A7008B" w:rsidP="00C53F21">
      <w:pPr>
        <w:widowControl/>
        <w:spacing w:beforeLines="50" w:before="180" w:line="340" w:lineRule="exact"/>
        <w:rPr>
          <w:rFonts w:ascii="微軟正黑體" w:eastAsia="微軟正黑體" w:hAnsi="微軟正黑體"/>
          <w:b/>
          <w:sz w:val="22"/>
          <w:shd w:val="pct15" w:color="auto" w:fill="FFFFFF"/>
        </w:rPr>
      </w:pPr>
      <w:r w:rsidRPr="00C53F21">
        <w:rPr>
          <w:rFonts w:ascii="微軟正黑體" w:eastAsia="微軟正黑體" w:hAnsi="微軟正黑體" w:hint="eastAsia"/>
          <w:b/>
          <w:sz w:val="22"/>
          <w:shd w:val="pct15" w:color="auto" w:fill="FFFFFF"/>
          <w:lang w:eastAsia="zh-HK"/>
        </w:rPr>
        <w:t>【關鍵職能指標</w:t>
      </w:r>
      <w:r w:rsidRPr="00C53F21">
        <w:rPr>
          <w:rFonts w:ascii="微軟正黑體" w:eastAsia="微軟正黑體" w:hAnsi="微軟正黑體" w:hint="eastAsia"/>
          <w:b/>
          <w:sz w:val="22"/>
          <w:shd w:val="pct15" w:color="auto" w:fill="FFFFFF"/>
        </w:rPr>
        <w:t>KCIs</w:t>
      </w:r>
      <w:r w:rsidRPr="00C53F21">
        <w:rPr>
          <w:rFonts w:ascii="微軟正黑體" w:eastAsia="微軟正黑體" w:hAnsi="微軟正黑體" w:hint="eastAsia"/>
          <w:b/>
          <w:sz w:val="22"/>
          <w:shd w:val="pct15" w:color="auto" w:fill="FFFFFF"/>
          <w:lang w:eastAsia="zh-HK"/>
        </w:rPr>
        <w:t>】</w:t>
      </w:r>
    </w:p>
    <w:p w:rsidR="00A7008B" w:rsidRPr="00C53F21" w:rsidRDefault="005B7CC1" w:rsidP="00C53F21">
      <w:pPr>
        <w:spacing w:line="340" w:lineRule="exact"/>
        <w:rPr>
          <w:rFonts w:ascii="微軟正黑體" w:eastAsia="微軟正黑體" w:hAnsi="微軟正黑體" w:cs="Segoe UI Symbol"/>
          <w:sz w:val="22"/>
        </w:rPr>
      </w:pPr>
      <w:r w:rsidRPr="00C53F21">
        <w:rPr>
          <w:rFonts w:asciiTheme="majorEastAsia" w:eastAsiaTheme="majorEastAsia" w:hAnsiTheme="majorEastAsia" w:cs="Segoe UI Symbol" w:hint="eastAsia"/>
          <w:sz w:val="22"/>
        </w:rPr>
        <w:t xml:space="preserve">□ </w:t>
      </w:r>
      <w:r w:rsidR="00A7008B" w:rsidRPr="00C53F21">
        <w:rPr>
          <w:rFonts w:ascii="微軟正黑體" w:eastAsia="微軟正黑體" w:hAnsi="微軟正黑體" w:cs="Segoe UI Symbol"/>
          <w:sz w:val="22"/>
        </w:rPr>
        <w:t>4.5.3.1定義專案可交付</w:t>
      </w:r>
      <w:r w:rsidR="00C53F21">
        <w:rPr>
          <w:rFonts w:ascii="微軟正黑體" w:eastAsia="微軟正黑體" w:hAnsi="微軟正黑體" w:cs="Segoe UI Symbol" w:hint="eastAsia"/>
          <w:sz w:val="22"/>
        </w:rPr>
        <w:t>項目</w:t>
      </w:r>
    </w:p>
    <w:p w:rsidR="00A7008B" w:rsidRPr="00C53F21" w:rsidRDefault="005B7CC1" w:rsidP="00C53F21">
      <w:pPr>
        <w:spacing w:line="340" w:lineRule="exact"/>
        <w:rPr>
          <w:rFonts w:ascii="微軟正黑體" w:eastAsia="微軟正黑體" w:hAnsi="微軟正黑體" w:cs="Segoe UI Symbol"/>
          <w:sz w:val="22"/>
        </w:rPr>
      </w:pPr>
      <w:r w:rsidRPr="00C53F21">
        <w:rPr>
          <w:rFonts w:asciiTheme="majorEastAsia" w:eastAsiaTheme="majorEastAsia" w:hAnsiTheme="majorEastAsia" w:cs="Segoe UI Symbol" w:hint="eastAsia"/>
          <w:sz w:val="22"/>
        </w:rPr>
        <w:t xml:space="preserve">□ </w:t>
      </w:r>
      <w:r w:rsidR="00A7008B" w:rsidRPr="00C53F21">
        <w:rPr>
          <w:rFonts w:ascii="微軟正黑體" w:eastAsia="微軟正黑體" w:hAnsi="微軟正黑體" w:cs="Segoe UI Symbol"/>
          <w:sz w:val="22"/>
        </w:rPr>
        <w:t>4.5.3.2 建</w:t>
      </w:r>
      <w:r w:rsidR="00C53F21">
        <w:rPr>
          <w:rFonts w:ascii="微軟正黑體" w:eastAsia="微軟正黑體" w:hAnsi="微軟正黑體" w:cs="Segoe UI Symbol" w:hint="eastAsia"/>
          <w:sz w:val="22"/>
        </w:rPr>
        <w:t>構專案範疇結構</w:t>
      </w:r>
    </w:p>
    <w:p w:rsidR="00A7008B" w:rsidRPr="00C53F21" w:rsidRDefault="005B7CC1" w:rsidP="00C53F21">
      <w:pPr>
        <w:spacing w:line="340" w:lineRule="exact"/>
        <w:rPr>
          <w:rFonts w:ascii="微軟正黑體" w:eastAsia="微軟正黑體" w:hAnsi="微軟正黑體" w:cs="Segoe UI Symbol"/>
          <w:sz w:val="22"/>
        </w:rPr>
      </w:pPr>
      <w:r w:rsidRPr="00C53F21">
        <w:rPr>
          <w:rFonts w:asciiTheme="majorEastAsia" w:eastAsiaTheme="majorEastAsia" w:hAnsiTheme="majorEastAsia" w:cs="Segoe UI Symbol" w:hint="eastAsia"/>
          <w:sz w:val="22"/>
        </w:rPr>
        <w:t xml:space="preserve">□ </w:t>
      </w:r>
      <w:r w:rsidR="00A7008B" w:rsidRPr="00C53F21">
        <w:rPr>
          <w:rFonts w:ascii="微軟正黑體" w:eastAsia="微軟正黑體" w:hAnsi="微軟正黑體" w:cs="Segoe UI Symbol"/>
          <w:sz w:val="22"/>
        </w:rPr>
        <w:t xml:space="preserve">4.5.3.3 定義專案工作包 </w:t>
      </w:r>
    </w:p>
    <w:p w:rsidR="00A7008B" w:rsidRPr="00C53F21" w:rsidRDefault="005B7CC1" w:rsidP="00C53F21">
      <w:pPr>
        <w:spacing w:line="340" w:lineRule="exact"/>
        <w:rPr>
          <w:rFonts w:ascii="微軟正黑體" w:eastAsia="微軟正黑體" w:hAnsi="微軟正黑體" w:cs="Segoe UI Symbol"/>
          <w:sz w:val="22"/>
        </w:rPr>
      </w:pPr>
      <w:r w:rsidRPr="00C53F21">
        <w:rPr>
          <w:rFonts w:asciiTheme="majorEastAsia" w:eastAsiaTheme="majorEastAsia" w:hAnsiTheme="majorEastAsia" w:cs="Segoe UI Symbol" w:hint="eastAsia"/>
          <w:sz w:val="22"/>
        </w:rPr>
        <w:t xml:space="preserve">□ </w:t>
      </w:r>
      <w:r w:rsidR="00A7008B" w:rsidRPr="00C53F21">
        <w:rPr>
          <w:rFonts w:ascii="微軟正黑體" w:eastAsia="微軟正黑體" w:hAnsi="微軟正黑體" w:cs="Segoe UI Symbol"/>
          <w:sz w:val="22"/>
        </w:rPr>
        <w:t>4.5.3.4 建立</w:t>
      </w:r>
      <w:r w:rsidR="00C53F21">
        <w:rPr>
          <w:rFonts w:ascii="微軟正黑體" w:eastAsia="微軟正黑體" w:hAnsi="微軟正黑體" w:cs="Segoe UI Symbol" w:hint="eastAsia"/>
          <w:sz w:val="22"/>
        </w:rPr>
        <w:t>並維護範圍設定管理</w:t>
      </w:r>
      <w:r w:rsidR="00A7008B" w:rsidRPr="00C53F21">
        <w:rPr>
          <w:rFonts w:ascii="微軟正黑體" w:eastAsia="微軟正黑體" w:hAnsi="微軟正黑體" w:cs="Segoe UI Symbol"/>
          <w:sz w:val="22"/>
        </w:rPr>
        <w:t xml:space="preserve"> </w:t>
      </w:r>
    </w:p>
    <w:p w:rsidR="00A7008B" w:rsidRDefault="005B7CC1"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49536" behindDoc="0" locked="0" layoutInCell="1" allowOverlap="1" wp14:anchorId="028F3EDA" wp14:editId="4C6AF082">
                <wp:simplePos x="0" y="0"/>
                <wp:positionH relativeFrom="margin">
                  <wp:posOffset>0</wp:posOffset>
                </wp:positionH>
                <wp:positionV relativeFrom="paragraph">
                  <wp:posOffset>0</wp:posOffset>
                </wp:positionV>
                <wp:extent cx="6393485" cy="1309420"/>
                <wp:effectExtent l="0" t="0" r="26670" b="24130"/>
                <wp:wrapNone/>
                <wp:docPr id="23" name="文字方塊 2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5B7CC1">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F3EDA" id="文字方塊 23" o:spid="_x0000_s1060" type="#_x0000_t202" style="position:absolute;margin-left:0;margin-top:0;width:503.4pt;height:103.1pt;z-index:251649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fYaA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wupH2GgCAACwBAAADgAAAAAAAAAAAAAAAAAuAgAAZHJzL2Uy&#10;b0RvYy54bWxQSwECLQAUAAYACAAAACEALOcYOdgAAAAGAQAADwAAAAAAAAAAAAAAAADCBAAAZHJz&#10;L2Rvd25yZXYueG1sUEsFBgAAAAAEAAQA8wAAAMcFAAAAAA==&#10;" fillcolor="white [3201]" strokeweight=".5pt">
                <v:textbox>
                  <w:txbxContent>
                    <w:p w:rsidR="00852E8E" w:rsidRPr="00E060FE" w:rsidRDefault="00852E8E" w:rsidP="005B7CC1">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B7CC1" w:rsidRDefault="005B7CC1" w:rsidP="00E64B9A">
      <w:pPr>
        <w:widowControl/>
        <w:spacing w:line="400" w:lineRule="exact"/>
        <w:rPr>
          <w:rFonts w:ascii="微軟正黑體" w:eastAsia="微軟正黑體" w:hAnsi="微軟正黑體"/>
          <w:szCs w:val="24"/>
        </w:rPr>
      </w:pPr>
    </w:p>
    <w:p w:rsidR="005B7CC1" w:rsidRDefault="005B7CC1" w:rsidP="00E64B9A">
      <w:pPr>
        <w:widowControl/>
        <w:spacing w:line="400" w:lineRule="exact"/>
        <w:rPr>
          <w:rFonts w:ascii="微軟正黑體" w:eastAsia="微軟正黑體" w:hAnsi="微軟正黑體"/>
          <w:szCs w:val="24"/>
        </w:rPr>
      </w:pPr>
    </w:p>
    <w:p w:rsidR="005B7CC1" w:rsidRDefault="005B7CC1" w:rsidP="00E64B9A">
      <w:pPr>
        <w:widowControl/>
        <w:spacing w:line="400" w:lineRule="exact"/>
        <w:rPr>
          <w:rFonts w:ascii="微軟正黑體" w:eastAsia="微軟正黑體" w:hAnsi="微軟正黑體"/>
          <w:szCs w:val="24"/>
        </w:rPr>
      </w:pPr>
    </w:p>
    <w:p w:rsidR="005B7CC1" w:rsidRDefault="005B7CC1" w:rsidP="00E64B9A">
      <w:pPr>
        <w:widowControl/>
        <w:spacing w:line="400" w:lineRule="exact"/>
        <w:rPr>
          <w:rFonts w:ascii="微軟正黑體" w:eastAsia="微軟正黑體" w:hAnsi="微軟正黑體"/>
          <w:szCs w:val="24"/>
        </w:rPr>
      </w:pPr>
    </w:p>
    <w:p w:rsidR="005B7CC1" w:rsidRDefault="000429F6" w:rsidP="00E64B9A">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76160" behindDoc="0" locked="0" layoutInCell="1" allowOverlap="1" wp14:anchorId="28423D0D" wp14:editId="102CDC17">
                <wp:simplePos x="0" y="0"/>
                <wp:positionH relativeFrom="column">
                  <wp:posOffset>24765</wp:posOffset>
                </wp:positionH>
                <wp:positionV relativeFrom="paragraph">
                  <wp:posOffset>168910</wp:posOffset>
                </wp:positionV>
                <wp:extent cx="6372225" cy="1119505"/>
                <wp:effectExtent l="0" t="0" r="28575" b="23495"/>
                <wp:wrapNone/>
                <wp:docPr id="49" name="文字方塊 49"/>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23D0D" id="文字方塊 49" o:spid="_x0000_s1061" type="#_x0000_t202" style="position:absolute;margin-left:1.95pt;margin-top:13.3pt;width:501.75pt;height:88.1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22489" w:rsidRPr="0082534B" w:rsidRDefault="00C22489" w:rsidP="00C22489">
      <w:pPr>
        <w:widowControl/>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82534B">
        <w:rPr>
          <w:rFonts w:ascii="微軟正黑體" w:eastAsia="微軟正黑體" w:hAnsi="微軟正黑體"/>
          <w:b/>
          <w:sz w:val="28"/>
          <w:shd w:val="pct15" w:color="auto" w:fill="FFFFFF"/>
        </w:rPr>
        <w:t>4.5.4 時間 Time</w:t>
      </w:r>
    </w:p>
    <w:p w:rsidR="00C22489" w:rsidRPr="00CA67B7" w:rsidRDefault="00C22489" w:rsidP="00CA67B7">
      <w:pPr>
        <w:spacing w:line="340" w:lineRule="exact"/>
        <w:rPr>
          <w:rFonts w:ascii="微軟正黑體" w:eastAsia="微軟正黑體" w:hAnsi="微軟正黑體"/>
          <w:b/>
          <w:sz w:val="22"/>
          <w:shd w:val="pct15" w:color="auto" w:fill="FFFFFF"/>
        </w:rPr>
      </w:pPr>
      <w:r w:rsidRPr="00CA67B7">
        <w:rPr>
          <w:rFonts w:ascii="微軟正黑體" w:eastAsia="微軟正黑體" w:hAnsi="微軟正黑體"/>
          <w:b/>
          <w:sz w:val="22"/>
          <w:shd w:val="pct15" w:color="auto" w:fill="FFFFFF"/>
        </w:rPr>
        <w:t>【說明】</w:t>
      </w:r>
    </w:p>
    <w:p w:rsidR="00CA67B7" w:rsidRPr="00CA67B7" w:rsidRDefault="00CA67B7" w:rsidP="00CA67B7">
      <w:pPr>
        <w:spacing w:line="340" w:lineRule="exact"/>
        <w:ind w:firstLineChars="200" w:firstLine="440"/>
        <w:rPr>
          <w:rFonts w:ascii="微軟正黑體" w:eastAsia="微軟正黑體" w:hAnsi="微軟正黑體" w:cs="Times New Roman"/>
          <w:sz w:val="22"/>
        </w:rPr>
      </w:pPr>
      <w:r w:rsidRPr="00CA67B7">
        <w:rPr>
          <w:rFonts w:ascii="微軟正黑體" w:eastAsia="微軟正黑體" w:hAnsi="微軟正黑體" w:cs="Times New Roman"/>
          <w:sz w:val="22"/>
        </w:rPr>
        <w:t>時間排程的目的是明確規劃何時執行哪些活動，以達到最佳化的專案執行效果。在專案中，這些活動通常包含工作包與各階段任務。針對這些活動，需進行時間排序、估算所需工期，並將其可視化為排程圖，指定人員或團隊執行，並以最優順序實施。</w:t>
      </w:r>
    </w:p>
    <w:p w:rsidR="00CA67B7" w:rsidRPr="00CA67B7" w:rsidRDefault="00CA67B7" w:rsidP="00CA67B7">
      <w:pPr>
        <w:spacing w:line="340" w:lineRule="exact"/>
        <w:ind w:firstLineChars="200" w:firstLine="440"/>
        <w:rPr>
          <w:rFonts w:ascii="微軟正黑體" w:eastAsia="微軟正黑體" w:hAnsi="微軟正黑體" w:cs="Times New Roman"/>
          <w:sz w:val="22"/>
        </w:rPr>
      </w:pPr>
      <w:r w:rsidRPr="00CA67B7">
        <w:rPr>
          <w:rFonts w:ascii="微軟正黑體" w:eastAsia="微軟正黑體" w:hAnsi="微軟正黑體" w:cs="Times New Roman"/>
          <w:sz w:val="22"/>
        </w:rPr>
        <w:t>時間管理同時涵蓋偏差與變異的監控。不論是外部因素（如交付項變更、需求調整、資源或預算短缺）或內部因素（如延遲交付或交付品不符規格）所導致的時程偏差，都可能需要進行重排程。應定期將實際進度與基準時程進行比較，並在必要時調整計畫。</w:t>
      </w:r>
    </w:p>
    <w:p w:rsidR="00CA67B7" w:rsidRPr="00CA67B7" w:rsidRDefault="00CA67B7" w:rsidP="00CA67B7">
      <w:pPr>
        <w:spacing w:line="340" w:lineRule="exact"/>
        <w:ind w:firstLineChars="200" w:firstLine="440"/>
        <w:rPr>
          <w:rFonts w:ascii="微軟正黑體" w:eastAsia="微軟正黑體" w:hAnsi="微軟正黑體" w:cs="Times New Roman"/>
          <w:sz w:val="22"/>
        </w:rPr>
      </w:pPr>
      <w:r w:rsidRPr="00CA67B7">
        <w:rPr>
          <w:rFonts w:ascii="微軟正黑體" w:eastAsia="微軟正黑體" w:hAnsi="微軟正黑體" w:cs="Times New Roman"/>
          <w:sz w:val="22"/>
        </w:rPr>
        <w:t>在採用</w:t>
      </w:r>
      <w:r w:rsidRPr="00CA67B7">
        <w:rPr>
          <w:rFonts w:ascii="微軟正黑體" w:eastAsia="微軟正黑體" w:hAnsi="微軟正黑體" w:cs="Times New Roman" w:hint="eastAsia"/>
          <w:sz w:val="22"/>
        </w:rPr>
        <w:t>重覆</w:t>
      </w:r>
      <w:r w:rsidRPr="00CA67B7">
        <w:rPr>
          <w:rFonts w:ascii="微軟正黑體" w:eastAsia="微軟正黑體" w:hAnsi="微軟正黑體" w:cs="Times New Roman"/>
          <w:sz w:val="22"/>
        </w:rPr>
        <w:t>式</w:t>
      </w:r>
      <w:r w:rsidRPr="00CA67B7">
        <w:rPr>
          <w:rFonts w:ascii="微軟正黑體" w:eastAsia="微軟正黑體" w:hAnsi="微軟正黑體" w:cs="Times New Roman" w:hint="eastAsia"/>
          <w:sz w:val="22"/>
        </w:rPr>
        <w:t>(如敏捷)</w:t>
      </w:r>
      <w:r w:rsidRPr="00CA67B7">
        <w:rPr>
          <w:rFonts w:ascii="微軟正黑體" w:eastAsia="微軟正黑體" w:hAnsi="微軟正黑體" w:cs="Times New Roman"/>
          <w:sz w:val="22"/>
        </w:rPr>
        <w:t>規劃的情境下，可將時間區分為固定長度的時間區塊，每次</w:t>
      </w:r>
      <w:r w:rsidRPr="00CA67B7">
        <w:rPr>
          <w:rFonts w:ascii="微軟正黑體" w:eastAsia="微軟正黑體" w:hAnsi="微軟正黑體" w:cs="Times New Roman" w:hint="eastAsia"/>
          <w:sz w:val="22"/>
        </w:rPr>
        <w:t>重覆</w:t>
      </w:r>
      <w:r w:rsidRPr="00CA67B7">
        <w:rPr>
          <w:rFonts w:ascii="微軟正黑體" w:eastAsia="微軟正黑體" w:hAnsi="微軟正黑體" w:cs="Times New Roman"/>
          <w:sz w:val="22"/>
        </w:rPr>
        <w:t>中可規劃一系列活動（如設計、執行、測試與實作）。整體專案規劃則聚焦於</w:t>
      </w:r>
      <w:r w:rsidRPr="00CA67B7">
        <w:rPr>
          <w:rFonts w:ascii="微軟正黑體" w:eastAsia="微軟正黑體" w:hAnsi="微軟正黑體" w:cs="Times New Roman" w:hint="eastAsia"/>
          <w:sz w:val="22"/>
        </w:rPr>
        <w:t>重覆</w:t>
      </w:r>
      <w:r w:rsidRPr="00CA67B7">
        <w:rPr>
          <w:rFonts w:ascii="微軟正黑體" w:eastAsia="微軟正黑體" w:hAnsi="微軟正黑體" w:cs="Times New Roman"/>
          <w:sz w:val="22"/>
        </w:rPr>
        <w:t>次數與其他相關活動（如準備與監控）。當某階段或活動所需時間尚有不確定性時，應於時程中設置「緩衝時間」或「浮動時間」作為應變之用。</w:t>
      </w:r>
    </w:p>
    <w:p w:rsidR="00C22489" w:rsidRPr="00CA67B7" w:rsidRDefault="00C22489" w:rsidP="00CA67B7">
      <w:pPr>
        <w:widowControl/>
        <w:spacing w:beforeLines="50" w:before="180" w:line="340" w:lineRule="exact"/>
        <w:rPr>
          <w:rFonts w:ascii="微軟正黑體" w:eastAsia="微軟正黑體" w:hAnsi="微軟正黑體"/>
          <w:b/>
          <w:sz w:val="22"/>
          <w:shd w:val="pct15" w:color="auto" w:fill="FFFFFF"/>
        </w:rPr>
      </w:pPr>
      <w:r w:rsidRPr="00CA67B7">
        <w:rPr>
          <w:rFonts w:ascii="微軟正黑體" w:eastAsia="微軟正黑體" w:hAnsi="微軟正黑體" w:hint="eastAsia"/>
          <w:b/>
          <w:sz w:val="22"/>
          <w:shd w:val="pct15" w:color="auto" w:fill="FFFFFF"/>
          <w:lang w:eastAsia="zh-HK"/>
        </w:rPr>
        <w:t>【關鍵職能指標</w:t>
      </w:r>
      <w:r w:rsidRPr="00CA67B7">
        <w:rPr>
          <w:rFonts w:ascii="微軟正黑體" w:eastAsia="微軟正黑體" w:hAnsi="微軟正黑體" w:hint="eastAsia"/>
          <w:b/>
          <w:sz w:val="22"/>
          <w:shd w:val="pct15" w:color="auto" w:fill="FFFFFF"/>
        </w:rPr>
        <w:t>KCIs</w:t>
      </w:r>
      <w:r w:rsidRPr="00CA67B7">
        <w:rPr>
          <w:rFonts w:ascii="微軟正黑體" w:eastAsia="微軟正黑體" w:hAnsi="微軟正黑體" w:hint="eastAsia"/>
          <w:b/>
          <w:sz w:val="22"/>
          <w:shd w:val="pct15" w:color="auto" w:fill="FFFFFF"/>
          <w:lang w:eastAsia="zh-HK"/>
        </w:rPr>
        <w:t>】</w:t>
      </w:r>
    </w:p>
    <w:p w:rsidR="00C22489" w:rsidRPr="00CA67B7" w:rsidRDefault="00C22489" w:rsidP="00CA67B7">
      <w:pPr>
        <w:spacing w:line="340" w:lineRule="exact"/>
        <w:rPr>
          <w:rFonts w:ascii="微軟正黑體" w:eastAsia="微軟正黑體" w:hAnsi="微軟正黑體" w:cs="Segoe UI Symbol"/>
          <w:sz w:val="22"/>
        </w:rPr>
      </w:pPr>
      <w:r w:rsidRPr="00CA67B7">
        <w:rPr>
          <w:rFonts w:asciiTheme="majorEastAsia" w:eastAsiaTheme="majorEastAsia" w:hAnsiTheme="majorEastAsia" w:cs="Segoe UI Symbol" w:hint="eastAsia"/>
          <w:sz w:val="22"/>
        </w:rPr>
        <w:t xml:space="preserve">□ </w:t>
      </w:r>
      <w:r w:rsidRPr="00CA67B7">
        <w:rPr>
          <w:rFonts w:ascii="微軟正黑體" w:eastAsia="微軟正黑體" w:hAnsi="微軟正黑體" w:cs="Segoe UI Symbol"/>
          <w:sz w:val="22"/>
        </w:rPr>
        <w:t xml:space="preserve">4.5.4.1 </w:t>
      </w:r>
      <w:r w:rsidR="00CA67B7">
        <w:rPr>
          <w:rFonts w:ascii="微軟正黑體" w:eastAsia="微軟正黑體" w:hAnsi="微軟正黑體" w:cs="Segoe UI Symbol" w:hint="eastAsia"/>
          <w:sz w:val="22"/>
        </w:rPr>
        <w:t>定義完成專案交付成果所需的工作活動</w:t>
      </w:r>
    </w:p>
    <w:p w:rsidR="00C22489" w:rsidRPr="00CA67B7" w:rsidRDefault="00C22489" w:rsidP="00CA67B7">
      <w:pPr>
        <w:spacing w:line="340" w:lineRule="exact"/>
        <w:rPr>
          <w:rFonts w:ascii="微軟正黑體" w:eastAsia="微軟正黑體" w:hAnsi="微軟正黑體" w:cs="Segoe UI Symbol"/>
          <w:sz w:val="22"/>
        </w:rPr>
      </w:pPr>
      <w:r w:rsidRPr="00CA67B7">
        <w:rPr>
          <w:rFonts w:asciiTheme="majorEastAsia" w:eastAsiaTheme="majorEastAsia" w:hAnsiTheme="majorEastAsia" w:cs="Segoe UI Symbol" w:hint="eastAsia"/>
          <w:sz w:val="22"/>
        </w:rPr>
        <w:t xml:space="preserve">□ </w:t>
      </w:r>
      <w:r w:rsidRPr="00CA67B7">
        <w:rPr>
          <w:rFonts w:ascii="微軟正黑體" w:eastAsia="微軟正黑體" w:hAnsi="微軟正黑體" w:cs="Segoe UI Symbol"/>
          <w:sz w:val="22"/>
        </w:rPr>
        <w:t xml:space="preserve">4.5.4.2 </w:t>
      </w:r>
      <w:r w:rsidR="00CA67B7">
        <w:rPr>
          <w:rFonts w:ascii="微軟正黑體" w:eastAsia="微軟正黑體" w:hAnsi="微軟正黑體" w:cs="Segoe UI Symbol" w:hint="eastAsia"/>
          <w:sz w:val="22"/>
        </w:rPr>
        <w:t>估算每項活動所需的工作量與時間</w:t>
      </w:r>
    </w:p>
    <w:p w:rsidR="00C22489" w:rsidRPr="00CA67B7" w:rsidRDefault="00C22489" w:rsidP="00CA67B7">
      <w:pPr>
        <w:spacing w:line="340" w:lineRule="exact"/>
        <w:rPr>
          <w:rFonts w:ascii="微軟正黑體" w:eastAsia="微軟正黑體" w:hAnsi="微軟正黑體" w:cs="Segoe UI Symbol"/>
          <w:sz w:val="22"/>
        </w:rPr>
      </w:pPr>
      <w:r w:rsidRPr="00CA67B7">
        <w:rPr>
          <w:rFonts w:asciiTheme="majorEastAsia" w:eastAsiaTheme="majorEastAsia" w:hAnsiTheme="majorEastAsia" w:cs="Segoe UI Symbol" w:hint="eastAsia"/>
          <w:sz w:val="22"/>
        </w:rPr>
        <w:t xml:space="preserve">□ </w:t>
      </w:r>
      <w:r w:rsidRPr="00CA67B7">
        <w:rPr>
          <w:rFonts w:ascii="微軟正黑體" w:eastAsia="微軟正黑體" w:hAnsi="微軟正黑體" w:cs="Segoe UI Symbol"/>
          <w:sz w:val="22"/>
        </w:rPr>
        <w:t xml:space="preserve">4.5.4.3 </w:t>
      </w:r>
      <w:r w:rsidR="00CA67B7">
        <w:rPr>
          <w:rFonts w:ascii="微軟正黑體" w:eastAsia="微軟正黑體" w:hAnsi="微軟正黑體" w:cs="Segoe UI Symbol" w:hint="eastAsia"/>
          <w:sz w:val="22"/>
        </w:rPr>
        <w:t>決定時程與階段規劃方式</w:t>
      </w:r>
    </w:p>
    <w:p w:rsidR="00C22489" w:rsidRPr="00CA67B7" w:rsidRDefault="00C22489" w:rsidP="00CA67B7">
      <w:pPr>
        <w:spacing w:line="340" w:lineRule="exact"/>
        <w:rPr>
          <w:rFonts w:ascii="微軟正黑體" w:eastAsia="微軟正黑體" w:hAnsi="微軟正黑體" w:cs="Segoe UI Symbol"/>
          <w:sz w:val="22"/>
        </w:rPr>
      </w:pPr>
      <w:r w:rsidRPr="00CA67B7">
        <w:rPr>
          <w:rFonts w:asciiTheme="majorEastAsia" w:eastAsiaTheme="majorEastAsia" w:hAnsiTheme="majorEastAsia" w:cs="Segoe UI Symbol" w:hint="eastAsia"/>
          <w:sz w:val="22"/>
        </w:rPr>
        <w:t xml:space="preserve">□ </w:t>
      </w:r>
      <w:r w:rsidRPr="00CA67B7">
        <w:rPr>
          <w:rFonts w:ascii="微軟正黑體" w:eastAsia="微軟正黑體" w:hAnsi="微軟正黑體" w:cs="Segoe UI Symbol"/>
          <w:sz w:val="22"/>
        </w:rPr>
        <w:t xml:space="preserve">4.5.4.4 </w:t>
      </w:r>
      <w:r w:rsidR="00CA67B7">
        <w:rPr>
          <w:rFonts w:ascii="微軟正黑體" w:eastAsia="微軟正黑體" w:hAnsi="微軟正黑體" w:cs="Segoe UI Symbol" w:hint="eastAsia"/>
          <w:sz w:val="22"/>
        </w:rPr>
        <w:t>排列專案活動順序並建立時程表</w:t>
      </w:r>
    </w:p>
    <w:p w:rsidR="00C22489" w:rsidRPr="00CA67B7" w:rsidRDefault="00C22489" w:rsidP="00CA67B7">
      <w:pPr>
        <w:spacing w:afterLines="50" w:after="180" w:line="340" w:lineRule="exact"/>
        <w:rPr>
          <w:rFonts w:ascii="微軟正黑體" w:eastAsia="微軟正黑體" w:hAnsi="微軟正黑體" w:cs="Segoe UI Symbol"/>
          <w:sz w:val="22"/>
        </w:rPr>
      </w:pPr>
      <w:r w:rsidRPr="00CA67B7">
        <w:rPr>
          <w:rFonts w:asciiTheme="majorEastAsia" w:eastAsiaTheme="majorEastAsia" w:hAnsiTheme="majorEastAsia" w:cs="Segoe UI Symbol" w:hint="eastAsia"/>
          <w:sz w:val="22"/>
        </w:rPr>
        <w:t xml:space="preserve">□ </w:t>
      </w:r>
      <w:r w:rsidRPr="00CA67B7">
        <w:rPr>
          <w:rFonts w:ascii="微軟正黑體" w:eastAsia="微軟正黑體" w:hAnsi="微軟正黑體" w:cs="Segoe UI Symbol"/>
          <w:sz w:val="22"/>
        </w:rPr>
        <w:t xml:space="preserve">4.5.4.5 </w:t>
      </w:r>
      <w:r w:rsidR="00CA67B7">
        <w:rPr>
          <w:rFonts w:ascii="微軟正黑體" w:eastAsia="微軟正黑體" w:hAnsi="微軟正黑體" w:cs="Segoe UI Symbol" w:hint="eastAsia"/>
          <w:sz w:val="22"/>
        </w:rPr>
        <w:t>依據時程表監控進度並進行必要的調整</w:t>
      </w:r>
    </w:p>
    <w:p w:rsidR="00C22489" w:rsidRDefault="00C0517A" w:rsidP="00C22489">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50560" behindDoc="0" locked="0" layoutInCell="1" allowOverlap="1" wp14:anchorId="38AB7E79" wp14:editId="261FABD8">
                <wp:simplePos x="0" y="0"/>
                <wp:positionH relativeFrom="margin">
                  <wp:posOffset>0</wp:posOffset>
                </wp:positionH>
                <wp:positionV relativeFrom="paragraph">
                  <wp:posOffset>0</wp:posOffset>
                </wp:positionV>
                <wp:extent cx="6393485" cy="1309420"/>
                <wp:effectExtent l="0" t="0" r="26670" b="24130"/>
                <wp:wrapNone/>
                <wp:docPr id="25" name="文字方塊 2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AB7E79" id="文字方塊 25" o:spid="_x0000_s1062" type="#_x0000_t202" style="position:absolute;margin-left:0;margin-top:0;width:503.4pt;height:103.1pt;z-index:251650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VIaA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J8glSGgCAACwBAAADgAAAAAAAAAAAAAAAAAuAgAAZHJzL2Uy&#10;b0RvYy54bWxQSwECLQAUAAYACAAAACEALOcYOdgAAAAGAQAADwAAAAAAAAAAAAAAAADCBAAAZHJz&#10;L2Rvd25yZXYueG1sUEsFBgAAAAAEAAQA8wAAAMcFAAAAAA==&#10;" fillcolor="white [3201]" strokeweight=".5pt">
                <v:textbox>
                  <w:txbxContent>
                    <w:p w:rsidR="00852E8E" w:rsidRPr="00E060FE" w:rsidRDefault="00852E8E"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677184" behindDoc="0" locked="0" layoutInCell="1" allowOverlap="1" wp14:anchorId="30CD146E" wp14:editId="46957D7A">
                <wp:simplePos x="0" y="0"/>
                <wp:positionH relativeFrom="column">
                  <wp:posOffset>-1079</wp:posOffset>
                </wp:positionH>
                <wp:positionV relativeFrom="paragraph">
                  <wp:posOffset>194334</wp:posOffset>
                </wp:positionV>
                <wp:extent cx="6372632" cy="1119883"/>
                <wp:effectExtent l="0" t="0" r="28575" b="23495"/>
                <wp:wrapNone/>
                <wp:docPr id="50" name="文字方塊 5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50" o:spid="_x0000_s1063" type="#_x0000_t202" style="position:absolute;margin-left:-.1pt;margin-top:15.3pt;width:501.8pt;height:88.2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C0517A" w:rsidRPr="00197158" w:rsidRDefault="00C0517A" w:rsidP="00C0517A">
      <w:pPr>
        <w:widowControl/>
        <w:spacing w:beforeLines="100" w:before="360"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197158">
        <w:rPr>
          <w:rFonts w:ascii="微軟正黑體" w:eastAsia="微軟正黑體" w:hAnsi="微軟正黑體"/>
          <w:b/>
          <w:sz w:val="28"/>
          <w:shd w:val="pct15" w:color="auto" w:fill="FFFFFF"/>
        </w:rPr>
        <w:t>4.5.5 組織</w:t>
      </w:r>
      <w:r w:rsidR="00E10F38">
        <w:rPr>
          <w:rFonts w:ascii="微軟正黑體" w:eastAsia="微軟正黑體" w:hAnsi="微軟正黑體" w:hint="eastAsia"/>
          <w:b/>
          <w:sz w:val="28"/>
          <w:shd w:val="pct15" w:color="auto" w:fill="FFFFFF"/>
        </w:rPr>
        <w:t>管理</w:t>
      </w:r>
      <w:r w:rsidRPr="00197158">
        <w:rPr>
          <w:rFonts w:ascii="微軟正黑體" w:eastAsia="微軟正黑體" w:hAnsi="微軟正黑體"/>
          <w:b/>
          <w:sz w:val="28"/>
          <w:shd w:val="pct15" w:color="auto" w:fill="FFFFFF"/>
        </w:rPr>
        <w:t xml:space="preserve">和資訊 </w:t>
      </w:r>
      <w:r w:rsidRPr="00197158">
        <w:rPr>
          <w:rFonts w:ascii="微軟正黑體" w:eastAsia="微軟正黑體" w:hAnsi="微軟正黑體"/>
          <w:sz w:val="22"/>
          <w:shd w:val="pct15" w:color="auto" w:fill="FFFFFF"/>
        </w:rPr>
        <w:t>Organization and information</w:t>
      </w:r>
    </w:p>
    <w:p w:rsidR="00C0517A" w:rsidRPr="00E10F38" w:rsidRDefault="00C0517A" w:rsidP="00C0517A">
      <w:pPr>
        <w:spacing w:line="400" w:lineRule="exact"/>
        <w:rPr>
          <w:rFonts w:ascii="微軟正黑體" w:eastAsia="微軟正黑體" w:hAnsi="微軟正黑體"/>
          <w:b/>
          <w:sz w:val="22"/>
          <w:shd w:val="pct15" w:color="auto" w:fill="FFFFFF"/>
        </w:rPr>
      </w:pPr>
      <w:r w:rsidRPr="00E10F38">
        <w:rPr>
          <w:rFonts w:ascii="微軟正黑體" w:eastAsia="微軟正黑體" w:hAnsi="微軟正黑體"/>
          <w:b/>
          <w:sz w:val="22"/>
          <w:shd w:val="pct15" w:color="auto" w:fill="FFFFFF"/>
        </w:rPr>
        <w:t>【說明】</w:t>
      </w:r>
    </w:p>
    <w:p w:rsidR="00E10F38" w:rsidRPr="00E10F38" w:rsidRDefault="00E10F38" w:rsidP="00E10F38">
      <w:pPr>
        <w:spacing w:line="340" w:lineRule="exact"/>
        <w:ind w:firstLineChars="200" w:firstLine="440"/>
        <w:rPr>
          <w:rFonts w:ascii="微軟正黑體" w:eastAsia="微軟正黑體" w:hAnsi="微軟正黑體"/>
          <w:sz w:val="22"/>
        </w:rPr>
      </w:pPr>
      <w:r w:rsidRPr="00E10F38">
        <w:rPr>
          <w:rFonts w:ascii="微軟正黑體" w:eastAsia="微軟正黑體" w:hAnsi="微軟正黑體"/>
          <w:sz w:val="22"/>
        </w:rPr>
        <w:t>此職能說明如何設計與組織一個專案。組織與資訊職能結合了人力資源管理與溝通流程，涵蓋不同層級的角色、責任與授權範圍。這些層級通常包括：贊助者層級、專案管理層級以及構成元件層級，並應建立清晰的資訊流通機制，以支援各層級做出高品質決策。一般來說，贊助者層級負責定義專案的目標與範疇，專案管理層級則負責交付符合品質要求的成果。為了使每一層級都能有效運作，需提供正確、即時且具參考價值的資訊。個人需負責資訊的品質、時效與流通性。</w:t>
      </w:r>
    </w:p>
    <w:p w:rsidR="00E10F38" w:rsidRPr="00E10F38" w:rsidRDefault="00E10F38" w:rsidP="00E10F38">
      <w:pPr>
        <w:spacing w:beforeLines="30" w:before="108" w:line="340" w:lineRule="exact"/>
        <w:ind w:firstLineChars="200" w:firstLine="440"/>
        <w:rPr>
          <w:rFonts w:ascii="微軟正黑體" w:eastAsia="微軟正黑體" w:hAnsi="微軟正黑體"/>
          <w:sz w:val="22"/>
        </w:rPr>
      </w:pPr>
      <w:r w:rsidRPr="00E10F38">
        <w:rPr>
          <w:rFonts w:ascii="微軟正黑體" w:eastAsia="微軟正黑體" w:hAnsi="微軟正黑體"/>
          <w:sz w:val="22"/>
        </w:rPr>
        <w:t>內部資訊與溝通管理與組織運作密切相關，包括識別資訊需求、建立必要的流程與資訊系統，並持續監控內外部資訊的流動。</w:t>
      </w:r>
    </w:p>
    <w:p w:rsidR="00C0517A" w:rsidRPr="00E10F38" w:rsidRDefault="00C0517A" w:rsidP="00E10F38">
      <w:pPr>
        <w:widowControl/>
        <w:spacing w:beforeLines="50" w:before="180" w:line="340" w:lineRule="exact"/>
        <w:rPr>
          <w:rFonts w:ascii="微軟正黑體" w:eastAsia="微軟正黑體" w:hAnsi="微軟正黑體"/>
          <w:b/>
          <w:sz w:val="22"/>
          <w:shd w:val="pct15" w:color="auto" w:fill="FFFFFF"/>
        </w:rPr>
      </w:pPr>
      <w:r w:rsidRPr="00E10F38">
        <w:rPr>
          <w:rFonts w:ascii="微軟正黑體" w:eastAsia="微軟正黑體" w:hAnsi="微軟正黑體" w:hint="eastAsia"/>
          <w:b/>
          <w:sz w:val="22"/>
          <w:shd w:val="pct15" w:color="auto" w:fill="FFFFFF"/>
          <w:lang w:eastAsia="zh-HK"/>
        </w:rPr>
        <w:t>【關鍵職能指標</w:t>
      </w:r>
      <w:r w:rsidRPr="00E10F38">
        <w:rPr>
          <w:rFonts w:ascii="微軟正黑體" w:eastAsia="微軟正黑體" w:hAnsi="微軟正黑體" w:hint="eastAsia"/>
          <w:b/>
          <w:sz w:val="22"/>
          <w:shd w:val="pct15" w:color="auto" w:fill="FFFFFF"/>
        </w:rPr>
        <w:t>KCIs</w:t>
      </w:r>
      <w:r w:rsidRPr="00E10F38">
        <w:rPr>
          <w:rFonts w:ascii="微軟正黑體" w:eastAsia="微軟正黑體" w:hAnsi="微軟正黑體" w:hint="eastAsia"/>
          <w:b/>
          <w:sz w:val="22"/>
          <w:shd w:val="pct15" w:color="auto" w:fill="FFFFFF"/>
          <w:lang w:eastAsia="zh-HK"/>
        </w:rPr>
        <w:t>】</w:t>
      </w:r>
    </w:p>
    <w:p w:rsidR="00C0517A" w:rsidRPr="00E10F38" w:rsidRDefault="00C0517A" w:rsidP="00E10F38">
      <w:pPr>
        <w:spacing w:line="340" w:lineRule="exact"/>
        <w:rPr>
          <w:rFonts w:ascii="微軟正黑體" w:eastAsia="微軟正黑體" w:hAnsi="微軟正黑體" w:cs="Segoe UI Symbol"/>
          <w:sz w:val="22"/>
        </w:rPr>
      </w:pPr>
      <w:r w:rsidRPr="00E10F38">
        <w:rPr>
          <w:rFonts w:asciiTheme="majorEastAsia" w:eastAsiaTheme="majorEastAsia" w:hAnsiTheme="majorEastAsia" w:cs="Segoe UI Symbol" w:hint="eastAsia"/>
          <w:sz w:val="22"/>
        </w:rPr>
        <w:t xml:space="preserve">□ </w:t>
      </w:r>
      <w:r w:rsidRPr="00E10F38">
        <w:rPr>
          <w:rFonts w:ascii="微軟正黑體" w:eastAsia="微軟正黑體" w:hAnsi="微軟正黑體" w:cs="Segoe UI Symbol"/>
          <w:sz w:val="22"/>
        </w:rPr>
        <w:t xml:space="preserve">4.5.5.1 </w:t>
      </w:r>
      <w:r w:rsidR="00AC7731">
        <w:rPr>
          <w:rFonts w:ascii="微軟正黑體" w:eastAsia="微軟正黑體" w:hAnsi="微軟正黑體" w:cs="Segoe UI Symbol" w:hint="eastAsia"/>
          <w:sz w:val="22"/>
        </w:rPr>
        <w:t>評估並確認利害關係人對資訊與文件的需求</w:t>
      </w:r>
    </w:p>
    <w:p w:rsidR="00C0517A" w:rsidRPr="00E10F38" w:rsidRDefault="00C0517A" w:rsidP="00E10F38">
      <w:pPr>
        <w:spacing w:line="340" w:lineRule="exact"/>
        <w:rPr>
          <w:rFonts w:ascii="微軟正黑體" w:eastAsia="微軟正黑體" w:hAnsi="微軟正黑體" w:cs="Segoe UI Symbol"/>
          <w:sz w:val="22"/>
        </w:rPr>
      </w:pPr>
      <w:r w:rsidRPr="00E10F38">
        <w:rPr>
          <w:rFonts w:asciiTheme="majorEastAsia" w:eastAsiaTheme="majorEastAsia" w:hAnsiTheme="majorEastAsia" w:cs="Segoe UI Symbol" w:hint="eastAsia"/>
          <w:sz w:val="22"/>
        </w:rPr>
        <w:t xml:space="preserve">□ </w:t>
      </w:r>
      <w:r w:rsidRPr="00E10F38">
        <w:rPr>
          <w:rFonts w:ascii="微軟正黑體" w:eastAsia="微軟正黑體" w:hAnsi="微軟正黑體" w:cs="Segoe UI Symbol"/>
          <w:sz w:val="22"/>
        </w:rPr>
        <w:t xml:space="preserve">4.5.5.2 </w:t>
      </w:r>
      <w:r w:rsidR="00AC7731">
        <w:rPr>
          <w:rFonts w:ascii="微軟正黑體" w:eastAsia="微軟正黑體" w:hAnsi="微軟正黑體" w:cs="Segoe UI Symbol" w:hint="eastAsia"/>
          <w:sz w:val="22"/>
        </w:rPr>
        <w:t>定義專案中的組織架構、角色與職責</w:t>
      </w:r>
    </w:p>
    <w:p w:rsidR="00C0517A" w:rsidRPr="00E10F38" w:rsidRDefault="00C0517A" w:rsidP="00E10F38">
      <w:pPr>
        <w:spacing w:line="340" w:lineRule="exact"/>
        <w:rPr>
          <w:rFonts w:ascii="微軟正黑體" w:eastAsia="微軟正黑體" w:hAnsi="微軟正黑體" w:cs="Segoe UI Symbol"/>
          <w:sz w:val="22"/>
        </w:rPr>
      </w:pPr>
      <w:r w:rsidRPr="00E10F38">
        <w:rPr>
          <w:rFonts w:asciiTheme="majorEastAsia" w:eastAsiaTheme="majorEastAsia" w:hAnsiTheme="majorEastAsia" w:cs="Segoe UI Symbol" w:hint="eastAsia"/>
          <w:sz w:val="22"/>
        </w:rPr>
        <w:t xml:space="preserve">□ </w:t>
      </w:r>
      <w:r w:rsidRPr="00E10F38">
        <w:rPr>
          <w:rFonts w:ascii="微軟正黑體" w:eastAsia="微軟正黑體" w:hAnsi="微軟正黑體" w:cs="Segoe UI Symbol"/>
          <w:sz w:val="22"/>
        </w:rPr>
        <w:t xml:space="preserve">4.5.5.3 </w:t>
      </w:r>
      <w:r w:rsidR="00AC7731">
        <w:rPr>
          <w:rFonts w:ascii="微軟正黑體" w:eastAsia="微軟正黑體" w:hAnsi="微軟正黑體" w:cs="Segoe UI Symbol" w:hint="eastAsia"/>
          <w:sz w:val="22"/>
        </w:rPr>
        <w:t>建立資訊流通所需的基礎建設、流程與系統</w:t>
      </w:r>
      <w:r w:rsidRPr="00E10F38">
        <w:rPr>
          <w:rFonts w:ascii="微軟正黑體" w:eastAsia="微軟正黑體" w:hAnsi="微軟正黑體" w:cs="Segoe UI Symbol"/>
          <w:sz w:val="22"/>
        </w:rPr>
        <w:t xml:space="preserve"> </w:t>
      </w:r>
    </w:p>
    <w:p w:rsidR="00C0517A" w:rsidRPr="00E10F38" w:rsidRDefault="00C0517A" w:rsidP="00E10F38">
      <w:pPr>
        <w:spacing w:afterLines="50" w:after="180" w:line="340" w:lineRule="exact"/>
        <w:rPr>
          <w:rFonts w:ascii="微軟正黑體" w:eastAsia="微軟正黑體" w:hAnsi="微軟正黑體" w:cs="Segoe UI Symbol"/>
          <w:sz w:val="22"/>
        </w:rPr>
      </w:pPr>
      <w:r w:rsidRPr="00E10F38">
        <w:rPr>
          <w:rFonts w:asciiTheme="majorEastAsia" w:eastAsiaTheme="majorEastAsia" w:hAnsiTheme="majorEastAsia" w:cs="Segoe UI Symbol" w:hint="eastAsia"/>
          <w:sz w:val="22"/>
        </w:rPr>
        <w:t xml:space="preserve">□ </w:t>
      </w:r>
      <w:r w:rsidRPr="00E10F38">
        <w:rPr>
          <w:rFonts w:ascii="微軟正黑體" w:eastAsia="微軟正黑體" w:hAnsi="微軟正黑體" w:cs="Segoe UI Symbol"/>
          <w:sz w:val="22"/>
        </w:rPr>
        <w:t xml:space="preserve">4.5.5.4 </w:t>
      </w:r>
      <w:r w:rsidR="00AC7731">
        <w:rPr>
          <w:rFonts w:ascii="微軟正黑體" w:eastAsia="微軟正黑體" w:hAnsi="微軟正黑體" w:cs="Segoe UI Symbol" w:hint="eastAsia"/>
          <w:sz w:val="22"/>
        </w:rPr>
        <w:t>實施、監控並維持專案的組織架構</w:t>
      </w:r>
    </w:p>
    <w:p w:rsidR="00C0517A" w:rsidRDefault="00C0517A" w:rsidP="00C22489">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51584" behindDoc="0" locked="0" layoutInCell="1" allowOverlap="1" wp14:anchorId="3EFA8C21" wp14:editId="2CDE9219">
                <wp:simplePos x="0" y="0"/>
                <wp:positionH relativeFrom="margin">
                  <wp:posOffset>0</wp:posOffset>
                </wp:positionH>
                <wp:positionV relativeFrom="paragraph">
                  <wp:posOffset>0</wp:posOffset>
                </wp:positionV>
                <wp:extent cx="6393485" cy="1309420"/>
                <wp:effectExtent l="0" t="0" r="26670" b="24130"/>
                <wp:wrapNone/>
                <wp:docPr id="26" name="文字方塊 26"/>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FA8C21" id="文字方塊 26" o:spid="_x0000_s1064" type="#_x0000_t202" style="position:absolute;margin-left:0;margin-top:0;width:503.4pt;height:103.1pt;z-index:251651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dsMZtmgCAACwBAAADgAAAAAAAAAAAAAAAAAuAgAAZHJzL2Uy&#10;b0RvYy54bWxQSwECLQAUAAYACAAAACEALOcYOdgAAAAGAQAADwAAAAAAAAAAAAAAAADCBAAAZHJz&#10;L2Rvd25yZXYueG1sUEsFBgAAAAAEAAQA8wAAAMcFAAAAAA==&#10;" fillcolor="white [3201]" strokeweight=".5pt">
                <v:textbox>
                  <w:txbxContent>
                    <w:p w:rsidR="00852E8E" w:rsidRPr="00E060FE" w:rsidRDefault="00852E8E"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Pr="00C0517A" w:rsidRDefault="00C0517A" w:rsidP="00C22489">
      <w:pPr>
        <w:widowControl/>
        <w:spacing w:line="400" w:lineRule="exact"/>
        <w:rPr>
          <w:rFonts w:ascii="微軟正黑體" w:eastAsia="微軟正黑體" w:hAnsi="微軟正黑體"/>
          <w:szCs w:val="24"/>
        </w:rPr>
      </w:pPr>
    </w:p>
    <w:p w:rsidR="00C0517A" w:rsidRDefault="000429F6" w:rsidP="00C22489">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78208" behindDoc="0" locked="0" layoutInCell="1" allowOverlap="1" wp14:anchorId="2DD17AC1" wp14:editId="585F19B6">
                <wp:simplePos x="0" y="0"/>
                <wp:positionH relativeFrom="column">
                  <wp:posOffset>19685</wp:posOffset>
                </wp:positionH>
                <wp:positionV relativeFrom="paragraph">
                  <wp:posOffset>188595</wp:posOffset>
                </wp:positionV>
                <wp:extent cx="6372225" cy="1119505"/>
                <wp:effectExtent l="0" t="0" r="28575" b="23495"/>
                <wp:wrapNone/>
                <wp:docPr id="51" name="文字方塊 51"/>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D17AC1" id="文字方塊 51" o:spid="_x0000_s1065" type="#_x0000_t202" style="position:absolute;margin-left:1.55pt;margin-top:14.85pt;width:501.75pt;height:88.1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0517A" w:rsidRPr="00197158" w:rsidRDefault="00C0517A" w:rsidP="00C0517A">
      <w:pPr>
        <w:widowControl/>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197158">
        <w:rPr>
          <w:rFonts w:ascii="微軟正黑體" w:eastAsia="微軟正黑體" w:hAnsi="微軟正黑體"/>
          <w:b/>
          <w:sz w:val="28"/>
          <w:shd w:val="pct15" w:color="auto" w:fill="FFFFFF"/>
        </w:rPr>
        <w:t>4.5.6 品質 Quality</w:t>
      </w:r>
    </w:p>
    <w:p w:rsidR="00C0517A" w:rsidRPr="006E48E9" w:rsidRDefault="00C0517A" w:rsidP="006E48E9">
      <w:pPr>
        <w:spacing w:line="340" w:lineRule="exact"/>
        <w:rPr>
          <w:rFonts w:ascii="微軟正黑體" w:eastAsia="微軟正黑體" w:hAnsi="微軟正黑體"/>
          <w:b/>
          <w:sz w:val="22"/>
          <w:shd w:val="pct15" w:color="auto" w:fill="FFFFFF"/>
        </w:rPr>
      </w:pPr>
      <w:r w:rsidRPr="006E48E9">
        <w:rPr>
          <w:rFonts w:ascii="微軟正黑體" w:eastAsia="微軟正黑體" w:hAnsi="微軟正黑體"/>
          <w:b/>
          <w:sz w:val="22"/>
          <w:shd w:val="pct15" w:color="auto" w:fill="FFFFFF"/>
        </w:rPr>
        <w:t>【說明】</w:t>
      </w:r>
    </w:p>
    <w:p w:rsidR="006E48E9" w:rsidRPr="006E48E9" w:rsidRDefault="006E48E9" w:rsidP="006E48E9">
      <w:pPr>
        <w:spacing w:beforeLines="30" w:before="108" w:line="340" w:lineRule="exact"/>
        <w:ind w:firstLineChars="200" w:firstLine="440"/>
        <w:rPr>
          <w:rFonts w:ascii="微軟正黑體" w:eastAsia="微軟正黑體" w:hAnsi="微軟正黑體" w:cs="Times New Roman"/>
          <w:sz w:val="22"/>
        </w:rPr>
      </w:pPr>
      <w:r w:rsidRPr="006E48E9">
        <w:rPr>
          <w:rFonts w:ascii="微軟正黑體" w:eastAsia="微軟正黑體" w:hAnsi="微軟正黑體" w:cs="Times New Roman"/>
          <w:sz w:val="22"/>
        </w:rPr>
        <w:t>專案中的品質，一方面在於確保交付的服務或產品（包括中間產出）符合要求；另一方面也在於確保品質管理流程貫穿專案始終。有效的品質管理流程，需訂立明確標準並衡量其成效。這些標準通常根據專案所屬組織的品質方法與制度（無論是業主或供應方）來制定，並根據專案特性進行調整後實施、監測與持續改進。</w:t>
      </w:r>
    </w:p>
    <w:p w:rsidR="00C0517A" w:rsidRPr="006E48E9" w:rsidRDefault="00C0517A" w:rsidP="006E48E9">
      <w:pPr>
        <w:widowControl/>
        <w:spacing w:beforeLines="50" w:before="180" w:line="340" w:lineRule="exact"/>
        <w:rPr>
          <w:rFonts w:ascii="微軟正黑體" w:eastAsia="微軟正黑體" w:hAnsi="微軟正黑體"/>
          <w:b/>
          <w:sz w:val="22"/>
          <w:shd w:val="pct15" w:color="auto" w:fill="FFFFFF"/>
        </w:rPr>
      </w:pPr>
      <w:r w:rsidRPr="006E48E9">
        <w:rPr>
          <w:rFonts w:ascii="微軟正黑體" w:eastAsia="微軟正黑體" w:hAnsi="微軟正黑體" w:hint="eastAsia"/>
          <w:b/>
          <w:sz w:val="22"/>
          <w:shd w:val="pct15" w:color="auto" w:fill="FFFFFF"/>
          <w:lang w:eastAsia="zh-HK"/>
        </w:rPr>
        <w:t>【關鍵職能指標</w:t>
      </w:r>
      <w:r w:rsidRPr="006E48E9">
        <w:rPr>
          <w:rFonts w:ascii="微軟正黑體" w:eastAsia="微軟正黑體" w:hAnsi="微軟正黑體" w:hint="eastAsia"/>
          <w:b/>
          <w:sz w:val="22"/>
          <w:shd w:val="pct15" w:color="auto" w:fill="FFFFFF"/>
        </w:rPr>
        <w:t>KCIs</w:t>
      </w:r>
      <w:r w:rsidRPr="006E48E9">
        <w:rPr>
          <w:rFonts w:ascii="微軟正黑體" w:eastAsia="微軟正黑體" w:hAnsi="微軟正黑體" w:hint="eastAsia"/>
          <w:b/>
          <w:sz w:val="22"/>
          <w:shd w:val="pct15" w:color="auto" w:fill="FFFFFF"/>
          <w:lang w:eastAsia="zh-HK"/>
        </w:rPr>
        <w:t>】</w:t>
      </w:r>
    </w:p>
    <w:p w:rsidR="00C0517A" w:rsidRPr="006E48E9" w:rsidRDefault="00C0517A" w:rsidP="006E48E9">
      <w:pPr>
        <w:spacing w:line="340" w:lineRule="exact"/>
        <w:rPr>
          <w:rFonts w:ascii="微軟正黑體" w:eastAsia="微軟正黑體" w:hAnsi="微軟正黑體" w:cs="Segoe UI Symbol"/>
          <w:sz w:val="22"/>
        </w:rPr>
      </w:pPr>
      <w:r w:rsidRPr="006E48E9">
        <w:rPr>
          <w:rFonts w:asciiTheme="majorEastAsia" w:eastAsiaTheme="majorEastAsia" w:hAnsiTheme="majorEastAsia" w:cs="Segoe UI Symbol" w:hint="eastAsia"/>
          <w:sz w:val="22"/>
        </w:rPr>
        <w:t xml:space="preserve">□ </w:t>
      </w:r>
      <w:r w:rsidRPr="006E48E9">
        <w:rPr>
          <w:rFonts w:ascii="微軟正黑體" w:eastAsia="微軟正黑體" w:hAnsi="微軟正黑體" w:cs="Segoe UI Symbol"/>
          <w:sz w:val="22"/>
        </w:rPr>
        <w:t xml:space="preserve">4.5.6.1 </w:t>
      </w:r>
      <w:r w:rsidR="006E48E9">
        <w:rPr>
          <w:rFonts w:ascii="微軟正黑體" w:eastAsia="微軟正黑體" w:hAnsi="微軟正黑體" w:cs="Segoe UI Symbol" w:hint="eastAsia"/>
          <w:sz w:val="22"/>
        </w:rPr>
        <w:t>建立</w:t>
      </w:r>
      <w:r w:rsidRPr="006E48E9">
        <w:rPr>
          <w:rFonts w:ascii="微軟正黑體" w:eastAsia="微軟正黑體" w:hAnsi="微軟正黑體" w:cs="Segoe UI Symbol"/>
          <w:sz w:val="22"/>
        </w:rPr>
        <w:t>、監控執行</w:t>
      </w:r>
      <w:r w:rsidR="006E48E9">
        <w:rPr>
          <w:rFonts w:ascii="微軟正黑體" w:eastAsia="微軟正黑體" w:hAnsi="微軟正黑體" w:cs="Segoe UI Symbol" w:hint="eastAsia"/>
          <w:sz w:val="22"/>
        </w:rPr>
        <w:t>並</w:t>
      </w:r>
      <w:r w:rsidRPr="006E48E9">
        <w:rPr>
          <w:rFonts w:ascii="微軟正黑體" w:eastAsia="微軟正黑體" w:hAnsi="微軟正黑體" w:cs="Segoe UI Symbol"/>
          <w:sz w:val="22"/>
        </w:rPr>
        <w:t xml:space="preserve">修改專案品質管理計劃 </w:t>
      </w:r>
    </w:p>
    <w:p w:rsidR="00C0517A" w:rsidRPr="006E48E9" w:rsidRDefault="00C0517A" w:rsidP="006E48E9">
      <w:pPr>
        <w:spacing w:line="340" w:lineRule="exact"/>
        <w:rPr>
          <w:rFonts w:ascii="微軟正黑體" w:eastAsia="微軟正黑體" w:hAnsi="微軟正黑體" w:cs="Segoe UI Symbol"/>
          <w:sz w:val="22"/>
        </w:rPr>
      </w:pPr>
      <w:r w:rsidRPr="006E48E9">
        <w:rPr>
          <w:rFonts w:asciiTheme="majorEastAsia" w:eastAsiaTheme="majorEastAsia" w:hAnsiTheme="majorEastAsia" w:cs="Segoe UI Symbol" w:hint="eastAsia"/>
          <w:sz w:val="22"/>
        </w:rPr>
        <w:t xml:space="preserve">□ </w:t>
      </w:r>
      <w:r w:rsidRPr="006E48E9">
        <w:rPr>
          <w:rFonts w:ascii="微軟正黑體" w:eastAsia="微軟正黑體" w:hAnsi="微軟正黑體" w:cs="Segoe UI Symbol"/>
          <w:sz w:val="22"/>
        </w:rPr>
        <w:t xml:space="preserve">4.5.6.2 </w:t>
      </w:r>
      <w:r w:rsidR="006E48E9">
        <w:rPr>
          <w:rFonts w:ascii="微軟正黑體" w:eastAsia="微軟正黑體" w:hAnsi="微軟正黑體" w:cs="Segoe UI Symbol" w:hint="eastAsia"/>
          <w:sz w:val="22"/>
        </w:rPr>
        <w:t>檢視專案及其交付成果，確保其持續符合品質管理計畫的要求</w:t>
      </w:r>
    </w:p>
    <w:p w:rsidR="00C0517A" w:rsidRPr="006E48E9" w:rsidRDefault="00C0517A" w:rsidP="006E48E9">
      <w:pPr>
        <w:spacing w:line="340" w:lineRule="exact"/>
        <w:rPr>
          <w:rFonts w:ascii="微軟正黑體" w:eastAsia="微軟正黑體" w:hAnsi="微軟正黑體" w:cs="Segoe UI Symbol"/>
          <w:sz w:val="22"/>
        </w:rPr>
      </w:pPr>
      <w:r w:rsidRPr="006E48E9">
        <w:rPr>
          <w:rFonts w:asciiTheme="majorEastAsia" w:eastAsiaTheme="majorEastAsia" w:hAnsiTheme="majorEastAsia" w:cs="Segoe UI Symbol" w:hint="eastAsia"/>
          <w:sz w:val="22"/>
        </w:rPr>
        <w:t xml:space="preserve">□ </w:t>
      </w:r>
      <w:r w:rsidRPr="006E48E9">
        <w:rPr>
          <w:rFonts w:ascii="微軟正黑體" w:eastAsia="微軟正黑體" w:hAnsi="微軟正黑體" w:cs="Segoe UI Symbol"/>
          <w:sz w:val="22"/>
        </w:rPr>
        <w:t>4.5.6.3 驗證</w:t>
      </w:r>
      <w:r w:rsidR="006E48E9">
        <w:rPr>
          <w:rFonts w:ascii="微軟正黑體" w:eastAsia="微軟正黑體" w:hAnsi="微軟正黑體" w:cs="Segoe UI Symbol" w:hint="eastAsia"/>
          <w:sz w:val="22"/>
        </w:rPr>
        <w:t>專案品質目標的達成情況，並建議必要的修正與預防措施</w:t>
      </w:r>
    </w:p>
    <w:p w:rsidR="00C0517A" w:rsidRPr="006E48E9" w:rsidRDefault="00C0517A" w:rsidP="006E48E9">
      <w:pPr>
        <w:spacing w:line="340" w:lineRule="exact"/>
        <w:rPr>
          <w:rFonts w:ascii="微軟正黑體" w:eastAsia="微軟正黑體" w:hAnsi="微軟正黑體" w:cs="Segoe UI Symbol"/>
          <w:sz w:val="22"/>
        </w:rPr>
      </w:pPr>
      <w:r w:rsidRPr="006E48E9">
        <w:rPr>
          <w:rFonts w:asciiTheme="majorEastAsia" w:eastAsiaTheme="majorEastAsia" w:hAnsiTheme="majorEastAsia" w:cs="Segoe UI Symbol" w:hint="eastAsia"/>
          <w:sz w:val="22"/>
        </w:rPr>
        <w:t xml:space="preserve">□ </w:t>
      </w:r>
      <w:r w:rsidRPr="006E48E9">
        <w:rPr>
          <w:rFonts w:ascii="微軟正黑體" w:eastAsia="微軟正黑體" w:hAnsi="微軟正黑體" w:cs="Segoe UI Symbol"/>
          <w:sz w:val="22"/>
        </w:rPr>
        <w:t xml:space="preserve">4.5.6.4 </w:t>
      </w:r>
      <w:r w:rsidR="006E48E9">
        <w:rPr>
          <w:rFonts w:ascii="微軟正黑體" w:eastAsia="微軟正黑體" w:hAnsi="微軟正黑體" w:cs="Segoe UI Symbol" w:hint="eastAsia"/>
          <w:sz w:val="22"/>
        </w:rPr>
        <w:t>規劃與組織專案成果的驗證作業</w:t>
      </w:r>
    </w:p>
    <w:p w:rsidR="00C0517A" w:rsidRPr="006E48E9" w:rsidRDefault="00C0517A" w:rsidP="006E48E9">
      <w:pPr>
        <w:spacing w:afterLines="50" w:after="180" w:line="340" w:lineRule="exact"/>
        <w:rPr>
          <w:rFonts w:ascii="微軟正黑體" w:eastAsia="微軟正黑體" w:hAnsi="微軟正黑體" w:cs="Segoe UI Symbol"/>
          <w:sz w:val="22"/>
        </w:rPr>
      </w:pPr>
      <w:r w:rsidRPr="006E48E9">
        <w:rPr>
          <w:rFonts w:asciiTheme="majorEastAsia" w:eastAsiaTheme="majorEastAsia" w:hAnsiTheme="majorEastAsia" w:cs="Segoe UI Symbol" w:hint="eastAsia"/>
          <w:sz w:val="22"/>
        </w:rPr>
        <w:t xml:space="preserve">□ </w:t>
      </w:r>
      <w:r w:rsidRPr="006E48E9">
        <w:rPr>
          <w:rFonts w:ascii="微軟正黑體" w:eastAsia="微軟正黑體" w:hAnsi="微軟正黑體" w:cs="Segoe UI Symbol"/>
          <w:sz w:val="22"/>
        </w:rPr>
        <w:t xml:space="preserve">4.5.6.5 </w:t>
      </w:r>
      <w:r w:rsidR="006E48E9">
        <w:rPr>
          <w:rFonts w:ascii="微軟正黑體" w:eastAsia="微軟正黑體" w:hAnsi="微軟正黑體" w:cs="Segoe UI Symbol" w:hint="eastAsia"/>
          <w:sz w:val="22"/>
        </w:rPr>
        <w:t>確保整個專案期間的品質管理</w:t>
      </w:r>
    </w:p>
    <w:p w:rsidR="00C0517A" w:rsidRDefault="00C0517A" w:rsidP="00C0517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52608" behindDoc="0" locked="0" layoutInCell="1" allowOverlap="1" wp14:anchorId="569EB1A7" wp14:editId="211228CA">
                <wp:simplePos x="0" y="0"/>
                <wp:positionH relativeFrom="margin">
                  <wp:posOffset>0</wp:posOffset>
                </wp:positionH>
                <wp:positionV relativeFrom="paragraph">
                  <wp:posOffset>0</wp:posOffset>
                </wp:positionV>
                <wp:extent cx="6393485" cy="1309420"/>
                <wp:effectExtent l="0" t="0" r="26670" b="24130"/>
                <wp:wrapNone/>
                <wp:docPr id="27" name="文字方塊 2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9EB1A7" id="文字方塊 27" o:spid="_x0000_s1066" type="#_x0000_t202" style="position:absolute;margin-left:0;margin-top:0;width:503.4pt;height:103.1pt;z-index:2516526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E5M8qlmAgAAsAQAAA4AAAAAAAAAAAAAAAAALgIAAGRycy9lMm9E&#10;b2MueG1sUEsBAi0AFAAGAAgAAAAhACznGDnYAAAABgEAAA8AAAAAAAAAAAAAAAAAwAQAAGRycy9k&#10;b3ducmV2LnhtbFBLBQYAAAAABAAEAPMAAADFBQAAAAA=&#10;" fillcolor="white [3201]" strokeweight=".5pt">
                <v:textbox>
                  <w:txbxContent>
                    <w:p w:rsidR="00852E8E" w:rsidRPr="00E060FE" w:rsidRDefault="00852E8E"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0517A" w:rsidRDefault="00C0517A" w:rsidP="00C0517A">
      <w:pPr>
        <w:widowControl/>
        <w:spacing w:line="400" w:lineRule="exact"/>
        <w:rPr>
          <w:rFonts w:ascii="微軟正黑體" w:eastAsia="微軟正黑體" w:hAnsi="微軟正黑體"/>
          <w:szCs w:val="24"/>
        </w:rPr>
      </w:pPr>
    </w:p>
    <w:p w:rsidR="00C0517A" w:rsidRDefault="00C0517A" w:rsidP="00C0517A">
      <w:pPr>
        <w:widowControl/>
        <w:spacing w:line="400" w:lineRule="exact"/>
        <w:rPr>
          <w:rFonts w:ascii="微軟正黑體" w:eastAsia="微軟正黑體" w:hAnsi="微軟正黑體"/>
          <w:szCs w:val="24"/>
        </w:rPr>
      </w:pPr>
    </w:p>
    <w:p w:rsidR="00C0517A" w:rsidRDefault="00C0517A" w:rsidP="00C0517A">
      <w:pPr>
        <w:widowControl/>
        <w:spacing w:line="400" w:lineRule="exact"/>
        <w:rPr>
          <w:rFonts w:ascii="微軟正黑體" w:eastAsia="微軟正黑體" w:hAnsi="微軟正黑體"/>
          <w:szCs w:val="24"/>
        </w:rPr>
      </w:pPr>
    </w:p>
    <w:p w:rsidR="00C0517A" w:rsidRDefault="00C0517A" w:rsidP="00C0517A">
      <w:pPr>
        <w:widowControl/>
        <w:spacing w:line="400" w:lineRule="exact"/>
        <w:rPr>
          <w:rFonts w:ascii="微軟正黑體" w:eastAsia="微軟正黑體" w:hAnsi="微軟正黑體"/>
          <w:szCs w:val="24"/>
        </w:rPr>
      </w:pPr>
    </w:p>
    <w:p w:rsidR="00C0517A" w:rsidRDefault="000429F6" w:rsidP="00C0517A">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79232" behindDoc="0" locked="0" layoutInCell="1" allowOverlap="1" wp14:anchorId="30CD146E" wp14:editId="46957D7A">
                <wp:simplePos x="0" y="0"/>
                <wp:positionH relativeFrom="column">
                  <wp:posOffset>24801</wp:posOffset>
                </wp:positionH>
                <wp:positionV relativeFrom="paragraph">
                  <wp:posOffset>163183</wp:posOffset>
                </wp:positionV>
                <wp:extent cx="6372632" cy="1119883"/>
                <wp:effectExtent l="0" t="0" r="28575" b="23495"/>
                <wp:wrapNone/>
                <wp:docPr id="52" name="文字方塊 5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52" o:spid="_x0000_s1067" type="#_x0000_t202" style="position:absolute;margin-left:1.95pt;margin-top:12.85pt;width:501.8pt;height:88.2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0517A" w:rsidRPr="00C10442" w:rsidRDefault="00C0517A" w:rsidP="00C0517A">
      <w:pPr>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C10442">
        <w:rPr>
          <w:rFonts w:ascii="微軟正黑體" w:eastAsia="微軟正黑體" w:hAnsi="微軟正黑體"/>
          <w:b/>
          <w:sz w:val="28"/>
          <w:shd w:val="pct15" w:color="auto" w:fill="FFFFFF"/>
        </w:rPr>
        <w:t>4.5.7 財務 Finance</w:t>
      </w:r>
    </w:p>
    <w:p w:rsidR="00C0517A" w:rsidRPr="00B236F0" w:rsidRDefault="00C0517A" w:rsidP="00C0517A">
      <w:pPr>
        <w:spacing w:line="400" w:lineRule="exact"/>
        <w:rPr>
          <w:rFonts w:ascii="微軟正黑體" w:eastAsia="微軟正黑體" w:hAnsi="微軟正黑體"/>
          <w:b/>
          <w:sz w:val="22"/>
          <w:shd w:val="pct15" w:color="auto" w:fill="FFFFFF"/>
        </w:rPr>
      </w:pPr>
      <w:r w:rsidRPr="00B236F0">
        <w:rPr>
          <w:rFonts w:ascii="微軟正黑體" w:eastAsia="微軟正黑體" w:hAnsi="微軟正黑體"/>
          <w:b/>
          <w:sz w:val="22"/>
          <w:shd w:val="pct15" w:color="auto" w:fill="FFFFFF"/>
        </w:rPr>
        <w:t>【說明】</w:t>
      </w:r>
    </w:p>
    <w:p w:rsidR="00B236F0" w:rsidRPr="00B236F0" w:rsidRDefault="00B236F0" w:rsidP="00B236F0">
      <w:pPr>
        <w:spacing w:beforeLines="30" w:before="108" w:line="340" w:lineRule="exact"/>
        <w:ind w:firstLineChars="200" w:firstLine="440"/>
        <w:rPr>
          <w:rFonts w:ascii="微軟正黑體" w:eastAsia="微軟正黑體" w:hAnsi="微軟正黑體" w:cs="Times New Roman"/>
          <w:sz w:val="22"/>
        </w:rPr>
      </w:pPr>
      <w:r w:rsidRPr="00B236F0">
        <w:rPr>
          <w:rFonts w:ascii="微軟正黑體" w:eastAsia="微軟正黑體" w:hAnsi="微軟正黑體" w:cs="Times New Roman"/>
          <w:sz w:val="22"/>
        </w:rPr>
        <w:t>專案開始前，專案負責人需先進行成本預估並制定預算，同時擬定資金取得方式，了解資金來源是來自組織內部（資助）或外部（融資）。此外，也需掌握計畫成本與實際成本之間的差異，並針對已完成工作與達成目標之間的關係進行分析。</w:t>
      </w:r>
    </w:p>
    <w:p w:rsidR="00B236F0" w:rsidRPr="00B236F0" w:rsidRDefault="00B236F0" w:rsidP="00B236F0">
      <w:pPr>
        <w:spacing w:beforeLines="30" w:before="108" w:line="340" w:lineRule="exact"/>
        <w:ind w:firstLineChars="200" w:firstLine="440"/>
        <w:rPr>
          <w:rFonts w:ascii="微軟正黑體" w:eastAsia="微軟正黑體" w:hAnsi="微軟正黑體" w:cs="Times New Roman"/>
          <w:sz w:val="22"/>
        </w:rPr>
      </w:pPr>
      <w:r w:rsidRPr="00B236F0">
        <w:rPr>
          <w:rFonts w:ascii="微軟正黑體" w:eastAsia="微軟正黑體" w:hAnsi="微軟正黑體" w:cs="Times New Roman"/>
          <w:sz w:val="22"/>
        </w:rPr>
        <w:t>在專案執行階段，需建立財務管理系統，以即時掌握財務狀況與預測資金與績效問題。若出現成本超支的警訊，應依據專案的治理規範進行通報，並提出適當的因應方案。</w:t>
      </w:r>
    </w:p>
    <w:p w:rsidR="00B236F0" w:rsidRPr="00B236F0" w:rsidRDefault="00B236F0" w:rsidP="00B236F0">
      <w:pPr>
        <w:spacing w:beforeLines="30" w:before="108" w:line="340" w:lineRule="exact"/>
        <w:ind w:firstLineChars="200" w:firstLine="440"/>
        <w:rPr>
          <w:rFonts w:ascii="微軟正黑體" w:eastAsia="微軟正黑體" w:hAnsi="微軟正黑體" w:cs="Times New Roman"/>
          <w:sz w:val="22"/>
        </w:rPr>
      </w:pPr>
      <w:r w:rsidRPr="00B236F0">
        <w:rPr>
          <w:rFonts w:ascii="微軟正黑體" w:eastAsia="微軟正黑體" w:hAnsi="微軟正黑體" w:cs="Times New Roman"/>
          <w:sz w:val="22"/>
        </w:rPr>
        <w:t>現金流（資金的進出）是專案財務管理中極為關鍵的要素。專案負責人須定期評估現金流入與流出，採取必要行動，確保資金充足。財務系統的建置應與財務部或金庫部門及其他常設組織單位共同合作。</w:t>
      </w:r>
    </w:p>
    <w:p w:rsidR="00C46287" w:rsidRPr="00B236F0" w:rsidRDefault="00C46287" w:rsidP="00B236F0">
      <w:pPr>
        <w:widowControl/>
        <w:spacing w:beforeLines="50" w:before="180" w:line="340" w:lineRule="exact"/>
        <w:rPr>
          <w:rFonts w:ascii="微軟正黑體" w:eastAsia="微軟正黑體" w:hAnsi="微軟正黑體"/>
          <w:b/>
          <w:sz w:val="22"/>
          <w:shd w:val="pct15" w:color="auto" w:fill="FFFFFF"/>
        </w:rPr>
      </w:pPr>
      <w:r w:rsidRPr="00B236F0">
        <w:rPr>
          <w:rFonts w:ascii="微軟正黑體" w:eastAsia="微軟正黑體" w:hAnsi="微軟正黑體" w:hint="eastAsia"/>
          <w:b/>
          <w:sz w:val="22"/>
          <w:shd w:val="pct15" w:color="auto" w:fill="FFFFFF"/>
          <w:lang w:eastAsia="zh-HK"/>
        </w:rPr>
        <w:t>【關鍵職能指標</w:t>
      </w:r>
      <w:r w:rsidRPr="00B236F0">
        <w:rPr>
          <w:rFonts w:ascii="微軟正黑體" w:eastAsia="微軟正黑體" w:hAnsi="微軟正黑體" w:hint="eastAsia"/>
          <w:b/>
          <w:sz w:val="22"/>
          <w:shd w:val="pct15" w:color="auto" w:fill="FFFFFF"/>
        </w:rPr>
        <w:t>KCIs</w:t>
      </w:r>
      <w:r w:rsidRPr="00B236F0">
        <w:rPr>
          <w:rFonts w:ascii="微軟正黑體" w:eastAsia="微軟正黑體" w:hAnsi="微軟正黑體" w:hint="eastAsia"/>
          <w:b/>
          <w:sz w:val="22"/>
          <w:shd w:val="pct15" w:color="auto" w:fill="FFFFFF"/>
          <w:lang w:eastAsia="zh-HK"/>
        </w:rPr>
        <w:t>】</w:t>
      </w:r>
    </w:p>
    <w:p w:rsidR="00C46287" w:rsidRPr="00B236F0" w:rsidRDefault="00C46287" w:rsidP="00B236F0">
      <w:pPr>
        <w:spacing w:line="340" w:lineRule="exact"/>
        <w:rPr>
          <w:rFonts w:ascii="微軟正黑體" w:eastAsia="微軟正黑體" w:hAnsi="微軟正黑體" w:cs="Segoe UI Symbol"/>
          <w:sz w:val="22"/>
        </w:rPr>
      </w:pPr>
      <w:r w:rsidRPr="00B236F0">
        <w:rPr>
          <w:rFonts w:asciiTheme="majorEastAsia" w:eastAsiaTheme="majorEastAsia" w:hAnsiTheme="majorEastAsia" w:cs="Segoe UI Symbol" w:hint="eastAsia"/>
          <w:sz w:val="22"/>
        </w:rPr>
        <w:t xml:space="preserve">□ </w:t>
      </w:r>
      <w:r w:rsidRPr="00B236F0">
        <w:rPr>
          <w:rFonts w:ascii="微軟正黑體" w:eastAsia="微軟正黑體" w:hAnsi="微軟正黑體" w:cs="Segoe UI Symbol"/>
          <w:sz w:val="22"/>
        </w:rPr>
        <w:t>4.5.7.1 預</w:t>
      </w:r>
      <w:r w:rsidR="00B236F0">
        <w:rPr>
          <w:rFonts w:ascii="微軟正黑體" w:eastAsia="微軟正黑體" w:hAnsi="微軟正黑體" w:cs="Segoe UI Symbol" w:hint="eastAsia"/>
          <w:sz w:val="22"/>
        </w:rPr>
        <w:t>估</w:t>
      </w:r>
      <w:r w:rsidRPr="00B236F0">
        <w:rPr>
          <w:rFonts w:ascii="微軟正黑體" w:eastAsia="微軟正黑體" w:hAnsi="微軟正黑體" w:cs="Segoe UI Symbol"/>
          <w:sz w:val="22"/>
        </w:rPr>
        <w:t xml:space="preserve">專案成本 </w:t>
      </w:r>
    </w:p>
    <w:p w:rsidR="00C46287" w:rsidRPr="00B236F0" w:rsidRDefault="00C46287" w:rsidP="00B236F0">
      <w:pPr>
        <w:spacing w:line="340" w:lineRule="exact"/>
        <w:rPr>
          <w:rFonts w:ascii="微軟正黑體" w:eastAsia="微軟正黑體" w:hAnsi="微軟正黑體" w:cs="Segoe UI Symbol"/>
          <w:sz w:val="22"/>
        </w:rPr>
      </w:pPr>
      <w:r w:rsidRPr="00B236F0">
        <w:rPr>
          <w:rFonts w:asciiTheme="majorEastAsia" w:eastAsiaTheme="majorEastAsia" w:hAnsiTheme="majorEastAsia" w:cs="Segoe UI Symbol" w:hint="eastAsia"/>
          <w:sz w:val="22"/>
        </w:rPr>
        <w:t xml:space="preserve">□ </w:t>
      </w:r>
      <w:r w:rsidRPr="00B236F0">
        <w:rPr>
          <w:rFonts w:ascii="微軟正黑體" w:eastAsia="微軟正黑體" w:hAnsi="微軟正黑體" w:cs="Segoe UI Symbol"/>
          <w:sz w:val="22"/>
        </w:rPr>
        <w:t xml:space="preserve">4.5.7.2 建立專案預算 </w:t>
      </w:r>
    </w:p>
    <w:p w:rsidR="00C46287" w:rsidRPr="00B236F0" w:rsidRDefault="00C46287" w:rsidP="00B236F0">
      <w:pPr>
        <w:spacing w:line="340" w:lineRule="exact"/>
        <w:rPr>
          <w:rFonts w:ascii="微軟正黑體" w:eastAsia="微軟正黑體" w:hAnsi="微軟正黑體" w:cs="Segoe UI Symbol"/>
          <w:sz w:val="22"/>
        </w:rPr>
      </w:pPr>
      <w:r w:rsidRPr="00B236F0">
        <w:rPr>
          <w:rFonts w:asciiTheme="majorEastAsia" w:eastAsiaTheme="majorEastAsia" w:hAnsiTheme="majorEastAsia" w:cs="Segoe UI Symbol" w:hint="eastAsia"/>
          <w:sz w:val="22"/>
        </w:rPr>
        <w:t xml:space="preserve">□ </w:t>
      </w:r>
      <w:r w:rsidRPr="00B236F0">
        <w:rPr>
          <w:rFonts w:ascii="微軟正黑體" w:eastAsia="微軟正黑體" w:hAnsi="微軟正黑體" w:cs="Segoe UI Symbol"/>
          <w:sz w:val="22"/>
        </w:rPr>
        <w:t>4.5.7.3 確保專案資金</w:t>
      </w:r>
      <w:r w:rsidR="00B236F0">
        <w:rPr>
          <w:rFonts w:ascii="微軟正黑體" w:eastAsia="微軟正黑體" w:hAnsi="微軟正黑體" w:cs="Segoe UI Symbol" w:hint="eastAsia"/>
          <w:sz w:val="22"/>
        </w:rPr>
        <w:t>到位</w:t>
      </w:r>
      <w:r w:rsidRPr="00B236F0">
        <w:rPr>
          <w:rFonts w:ascii="微軟正黑體" w:eastAsia="微軟正黑體" w:hAnsi="微軟正黑體" w:cs="Segoe UI Symbol"/>
          <w:sz w:val="22"/>
        </w:rPr>
        <w:t xml:space="preserve"> </w:t>
      </w:r>
    </w:p>
    <w:p w:rsidR="00C46287" w:rsidRPr="00B236F0" w:rsidRDefault="00C46287" w:rsidP="00B236F0">
      <w:pPr>
        <w:spacing w:line="340" w:lineRule="exact"/>
        <w:rPr>
          <w:rFonts w:ascii="微軟正黑體" w:eastAsia="微軟正黑體" w:hAnsi="微軟正黑體" w:cs="Segoe UI Symbol"/>
          <w:sz w:val="22"/>
        </w:rPr>
      </w:pPr>
      <w:r w:rsidRPr="00B236F0">
        <w:rPr>
          <w:rFonts w:asciiTheme="majorEastAsia" w:eastAsiaTheme="majorEastAsia" w:hAnsiTheme="majorEastAsia" w:cs="Segoe UI Symbol" w:hint="eastAsia"/>
          <w:sz w:val="22"/>
        </w:rPr>
        <w:t xml:space="preserve">□ </w:t>
      </w:r>
      <w:r w:rsidRPr="00B236F0">
        <w:rPr>
          <w:rFonts w:ascii="微軟正黑體" w:eastAsia="微軟正黑體" w:hAnsi="微軟正黑體" w:cs="Segoe UI Symbol"/>
          <w:sz w:val="22"/>
        </w:rPr>
        <w:t>4.5.7.4 建立</w:t>
      </w:r>
      <w:r w:rsidR="00B236F0">
        <w:rPr>
          <w:rFonts w:ascii="微軟正黑體" w:eastAsia="微軟正黑體" w:hAnsi="微軟正黑體" w:cs="Segoe UI Symbol" w:hint="eastAsia"/>
          <w:sz w:val="22"/>
        </w:rPr>
        <w:t>、建構</w:t>
      </w:r>
      <w:r w:rsidRPr="00B236F0">
        <w:rPr>
          <w:rFonts w:ascii="微軟正黑體" w:eastAsia="微軟正黑體" w:hAnsi="微軟正黑體" w:cs="Segoe UI Symbol"/>
          <w:sz w:val="22"/>
        </w:rPr>
        <w:t>與維持專案財務管理</w:t>
      </w:r>
      <w:r w:rsidR="00B236F0">
        <w:rPr>
          <w:rFonts w:ascii="微軟正黑體" w:eastAsia="微軟正黑體" w:hAnsi="微軟正黑體" w:cs="Segoe UI Symbol" w:hint="eastAsia"/>
          <w:sz w:val="22"/>
        </w:rPr>
        <w:t>與</w:t>
      </w:r>
      <w:r w:rsidRPr="00B236F0">
        <w:rPr>
          <w:rFonts w:ascii="微軟正黑體" w:eastAsia="微軟正黑體" w:hAnsi="微軟正黑體" w:cs="Segoe UI Symbol"/>
          <w:sz w:val="22"/>
        </w:rPr>
        <w:t xml:space="preserve">報告系統 </w:t>
      </w:r>
    </w:p>
    <w:p w:rsidR="00C46287" w:rsidRPr="00B236F0" w:rsidRDefault="00C46287" w:rsidP="00B236F0">
      <w:pPr>
        <w:spacing w:afterLines="50" w:after="180" w:line="340" w:lineRule="exact"/>
        <w:rPr>
          <w:rFonts w:ascii="微軟正黑體" w:eastAsia="微軟正黑體" w:hAnsi="微軟正黑體" w:cs="Segoe UI Symbol"/>
          <w:sz w:val="22"/>
        </w:rPr>
      </w:pPr>
      <w:r w:rsidRPr="00B236F0">
        <w:rPr>
          <w:rFonts w:asciiTheme="majorEastAsia" w:eastAsiaTheme="majorEastAsia" w:hAnsiTheme="majorEastAsia" w:cs="Segoe UI Symbol" w:hint="eastAsia"/>
          <w:sz w:val="22"/>
        </w:rPr>
        <w:t xml:space="preserve">□ </w:t>
      </w:r>
      <w:r w:rsidRPr="00B236F0">
        <w:rPr>
          <w:rFonts w:ascii="微軟正黑體" w:eastAsia="微軟正黑體" w:hAnsi="微軟正黑體" w:cs="Segoe UI Symbol"/>
          <w:sz w:val="22"/>
        </w:rPr>
        <w:t>4.5.7.5 監測專案財務狀況，以</w:t>
      </w:r>
      <w:r w:rsidR="00B236F0">
        <w:rPr>
          <w:rFonts w:ascii="微軟正黑體" w:eastAsia="微軟正黑體" w:hAnsi="微軟正黑體" w:cs="Segoe UI Symbol" w:hint="eastAsia"/>
          <w:sz w:val="22"/>
        </w:rPr>
        <w:t>辨識並修正偏離計畫的情況</w:t>
      </w:r>
    </w:p>
    <w:p w:rsidR="00C46287" w:rsidRDefault="00C46287" w:rsidP="00C0517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53632" behindDoc="0" locked="0" layoutInCell="1" allowOverlap="1" wp14:anchorId="357E06D5" wp14:editId="3ED8DFA9">
                <wp:simplePos x="0" y="0"/>
                <wp:positionH relativeFrom="margin">
                  <wp:posOffset>0</wp:posOffset>
                </wp:positionH>
                <wp:positionV relativeFrom="paragraph">
                  <wp:posOffset>0</wp:posOffset>
                </wp:positionV>
                <wp:extent cx="6393485" cy="1309420"/>
                <wp:effectExtent l="0" t="0" r="26670" b="24130"/>
                <wp:wrapNone/>
                <wp:docPr id="28" name="文字方塊 28"/>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7E06D5" id="文字方塊 28" o:spid="_x0000_s1068" type="#_x0000_t202" style="position:absolute;margin-left:0;margin-top:0;width:503.4pt;height:103.1pt;z-index:2516536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KYizsGgCAACwBAAADgAAAAAAAAAAAAAAAAAuAgAAZHJzL2Uy&#10;b0RvYy54bWxQSwECLQAUAAYACAAAACEALOcYOdgAAAAGAQAADwAAAAAAAAAAAAAAAADCBAAAZHJz&#10;L2Rvd25yZXYueG1sUEsFBgAAAAAEAAQA8wAAAMcFAAAAAA==&#10;" fillcolor="white [3201]" strokeweight=".5pt">
                <v:textbox>
                  <w:txbxContent>
                    <w:p w:rsidR="00852E8E" w:rsidRPr="00E060FE" w:rsidRDefault="00852E8E"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0429F6">
      <w:pPr>
        <w:widowControl/>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80256" behindDoc="0" locked="0" layoutInCell="1" allowOverlap="1" wp14:anchorId="7A20AC55" wp14:editId="52804512">
                <wp:simplePos x="0" y="0"/>
                <wp:positionH relativeFrom="column">
                  <wp:posOffset>-1270</wp:posOffset>
                </wp:positionH>
                <wp:positionV relativeFrom="paragraph">
                  <wp:posOffset>450215</wp:posOffset>
                </wp:positionV>
                <wp:extent cx="6372225" cy="1119505"/>
                <wp:effectExtent l="0" t="0" r="28575" b="23495"/>
                <wp:wrapNone/>
                <wp:docPr id="53" name="文字方塊 53"/>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0AC55" id="文字方塊 53" o:spid="_x0000_s1069" type="#_x0000_t202" style="position:absolute;margin-left:-.1pt;margin-top:35.45pt;width:501.75pt;height:88.1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46287" w:rsidRPr="00C10442" w:rsidRDefault="00C46287" w:rsidP="00C46287">
      <w:pPr>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C10442">
        <w:rPr>
          <w:rFonts w:ascii="微軟正黑體" w:eastAsia="微軟正黑體" w:hAnsi="微軟正黑體"/>
          <w:b/>
          <w:sz w:val="28"/>
          <w:shd w:val="pct15" w:color="auto" w:fill="FFFFFF"/>
        </w:rPr>
        <w:t>4.5.8 資源</w:t>
      </w:r>
      <w:r w:rsidR="003B0EAC">
        <w:rPr>
          <w:rFonts w:ascii="微軟正黑體" w:eastAsia="微軟正黑體" w:hAnsi="微軟正黑體" w:hint="eastAsia"/>
          <w:b/>
          <w:sz w:val="28"/>
          <w:shd w:val="pct15" w:color="auto" w:fill="FFFFFF"/>
        </w:rPr>
        <w:t>管理</w:t>
      </w:r>
      <w:r w:rsidRPr="00C10442">
        <w:rPr>
          <w:rFonts w:ascii="微軟正黑體" w:eastAsia="微軟正黑體" w:hAnsi="微軟正黑體"/>
          <w:b/>
          <w:sz w:val="28"/>
          <w:shd w:val="pct15" w:color="auto" w:fill="FFFFFF"/>
        </w:rPr>
        <w:t xml:space="preserve"> </w:t>
      </w:r>
      <w:r w:rsidRPr="00C10442">
        <w:rPr>
          <w:rFonts w:ascii="微軟正黑體" w:eastAsia="微軟正黑體" w:hAnsi="微軟正黑體"/>
          <w:b/>
          <w:sz w:val="22"/>
          <w:shd w:val="pct15" w:color="auto" w:fill="FFFFFF"/>
        </w:rPr>
        <w:t>Resources</w:t>
      </w:r>
    </w:p>
    <w:p w:rsidR="00C46287" w:rsidRPr="00C10442" w:rsidRDefault="00C46287" w:rsidP="003B0EAC">
      <w:pPr>
        <w:spacing w:line="340" w:lineRule="exact"/>
        <w:rPr>
          <w:rFonts w:ascii="微軟正黑體" w:eastAsia="微軟正黑體" w:hAnsi="微軟正黑體"/>
          <w:b/>
          <w:shd w:val="pct15" w:color="auto" w:fill="FFFFFF"/>
        </w:rPr>
      </w:pPr>
      <w:r w:rsidRPr="00C10442">
        <w:rPr>
          <w:rFonts w:ascii="微軟正黑體" w:eastAsia="微軟正黑體" w:hAnsi="微軟正黑體"/>
          <w:b/>
          <w:shd w:val="pct15" w:color="auto" w:fill="FFFFFF"/>
        </w:rPr>
        <w:t>【說明】</w:t>
      </w:r>
    </w:p>
    <w:p w:rsidR="003B0EAC" w:rsidRPr="003B0EAC" w:rsidRDefault="003B0EAC" w:rsidP="003B0EAC">
      <w:pPr>
        <w:spacing w:beforeLines="30" w:before="108" w:line="340" w:lineRule="exact"/>
        <w:ind w:firstLineChars="200" w:firstLine="480"/>
        <w:rPr>
          <w:rFonts w:ascii="微軟正黑體" w:eastAsia="微軟正黑體" w:hAnsi="微軟正黑體" w:cs="Times New Roman"/>
        </w:rPr>
      </w:pPr>
      <w:r w:rsidRPr="003B0EAC">
        <w:rPr>
          <w:rFonts w:ascii="微軟正黑體" w:eastAsia="微軟正黑體" w:hAnsi="微軟正黑體" w:cs="Times New Roman"/>
        </w:rPr>
        <w:t>為了實現專案目標，資源管理是關鍵任務之一。管理資源的第一步是以正確的方法進行資源的定義與取得。資源配置應從專案規劃階段就開始準備，並在專案生命週期中持續監控與調整。</w:t>
      </w:r>
    </w:p>
    <w:p w:rsidR="003B0EAC" w:rsidRPr="003B0EAC" w:rsidRDefault="003B0EAC" w:rsidP="003B0EAC">
      <w:pPr>
        <w:spacing w:line="340" w:lineRule="exact"/>
        <w:rPr>
          <w:rFonts w:ascii="微軟正黑體" w:eastAsia="微軟正黑體" w:hAnsi="微軟正黑體" w:cs="Times New Roman"/>
        </w:rPr>
      </w:pPr>
      <w:r w:rsidRPr="003B0EAC">
        <w:rPr>
          <w:rFonts w:ascii="微軟正黑體" w:eastAsia="微軟正黑體" w:hAnsi="微軟正黑體" w:cs="Times New Roman"/>
        </w:rPr>
        <w:t>專案負責人需確保人力資源具備必要的職能，同時提供足夠的資訊、工具與訓練，使其能順利執行任務。由於資源需求與可用性經常發生變化（可控與不可控的變因皆有），資源管理需為持續或定期進行的作業。在專案情境中，資源經常需透過與常設組織或外部供應商的協調與談判才能取得。有時候還可能出現資源可用性的衝突，例如資金短缺、效能問題、設備故障、氣候影響或勞資糾紛等。若這些突發狀況影響到關鍵活動，可能需重新排程與調整所使用的資源。因此，應建立合適的流程以辨識此類風險並迅速調整。</w:t>
      </w:r>
    </w:p>
    <w:p w:rsidR="00C46287" w:rsidRPr="00C64D43" w:rsidRDefault="00C46287" w:rsidP="003B0EAC">
      <w:pPr>
        <w:widowControl/>
        <w:spacing w:beforeLines="50" w:before="180" w:line="34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46287" w:rsidRPr="00C46287" w:rsidRDefault="00C46287" w:rsidP="003B0EAC">
      <w:pPr>
        <w:spacing w:line="34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4.5.8.1 </w:t>
      </w:r>
      <w:r w:rsidR="003B0EAC">
        <w:rPr>
          <w:rFonts w:ascii="微軟正黑體" w:eastAsia="微軟正黑體" w:hAnsi="微軟正黑體" w:cs="Segoe UI Symbol" w:hint="eastAsia"/>
          <w:szCs w:val="24"/>
        </w:rPr>
        <w:t>制定專案的資源策略規劃</w:t>
      </w:r>
      <w:r w:rsidRPr="00C46287">
        <w:rPr>
          <w:rFonts w:ascii="微軟正黑體" w:eastAsia="微軟正黑體" w:hAnsi="微軟正黑體" w:cs="Segoe UI Symbol"/>
          <w:szCs w:val="24"/>
        </w:rPr>
        <w:t xml:space="preserve"> </w:t>
      </w:r>
    </w:p>
    <w:p w:rsidR="00C46287" w:rsidRPr="00C46287" w:rsidRDefault="00C46287" w:rsidP="003B0EAC">
      <w:pPr>
        <w:spacing w:line="34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4.5.8.2 </w:t>
      </w:r>
      <w:r w:rsidR="003B0EAC">
        <w:rPr>
          <w:rFonts w:ascii="微軟正黑體" w:eastAsia="微軟正黑體" w:hAnsi="微軟正黑體" w:cs="Segoe UI Symbol" w:hint="eastAsia"/>
          <w:szCs w:val="24"/>
        </w:rPr>
        <w:t>明確定義所需資源的品質</w:t>
      </w:r>
      <w:r w:rsidRPr="00C46287">
        <w:rPr>
          <w:rFonts w:ascii="微軟正黑體" w:eastAsia="微軟正黑體" w:hAnsi="微軟正黑體" w:cs="Segoe UI Symbol"/>
          <w:szCs w:val="24"/>
        </w:rPr>
        <w:t>和數量</w:t>
      </w:r>
    </w:p>
    <w:p w:rsidR="00C46287" w:rsidRDefault="00C46287" w:rsidP="003B0EAC">
      <w:pPr>
        <w:spacing w:line="34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4.5.8.3 </w:t>
      </w:r>
      <w:r w:rsidR="003B0EAC">
        <w:rPr>
          <w:rFonts w:ascii="微軟正黑體" w:eastAsia="微軟正黑體" w:hAnsi="微軟正黑體" w:cs="Segoe UI Symbol" w:hint="eastAsia"/>
          <w:szCs w:val="24"/>
        </w:rPr>
        <w:t>辨識潛在資源來源並進行協商取得</w:t>
      </w:r>
      <w:r w:rsidRPr="00C46287">
        <w:rPr>
          <w:rFonts w:ascii="微軟正黑體" w:eastAsia="微軟正黑體" w:hAnsi="微軟正黑體" w:cs="Segoe UI Symbol"/>
          <w:szCs w:val="24"/>
        </w:rPr>
        <w:t xml:space="preserve"> </w:t>
      </w:r>
    </w:p>
    <w:p w:rsidR="003B0EAC" w:rsidRPr="00C46287" w:rsidRDefault="003B0EAC" w:rsidP="003B0EAC">
      <w:pPr>
        <w:spacing w:line="34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B0EAC">
        <w:rPr>
          <w:rFonts w:ascii="微軟正黑體" w:eastAsia="微軟正黑體" w:hAnsi="微軟正黑體" w:cs="Segoe UI Symbol"/>
          <w:sz w:val="22"/>
          <w:szCs w:val="24"/>
        </w:rPr>
        <w:t>4</w:t>
      </w:r>
      <w:r w:rsidRPr="003B0EAC">
        <w:rPr>
          <w:rFonts w:ascii="微軟正黑體" w:eastAsia="微軟正黑體" w:hAnsi="微軟正黑體" w:cs="Segoe UI Symbol"/>
          <w:szCs w:val="24"/>
        </w:rPr>
        <w:t xml:space="preserve">.5.8.4 </w:t>
      </w:r>
      <w:r w:rsidRPr="003B0EAC">
        <w:rPr>
          <w:rFonts w:ascii="微軟正黑體" w:eastAsia="微軟正黑體" w:hAnsi="微軟正黑體" w:cs="Segoe UI Symbol" w:hint="eastAsia"/>
          <w:szCs w:val="24"/>
        </w:rPr>
        <w:t>根據既定需求分配與調度資源</w:t>
      </w:r>
    </w:p>
    <w:p w:rsidR="00C46287" w:rsidRPr="00C46287" w:rsidRDefault="0057567B" w:rsidP="003B0EAC">
      <w:pPr>
        <w:spacing w:afterLines="50" w:after="180" w:line="340" w:lineRule="exact"/>
        <w:rPr>
          <w:rFonts w:ascii="微軟正黑體" w:eastAsia="微軟正黑體" w:hAnsi="微軟正黑體" w:cs="Segoe UI Symbol"/>
          <w:szCs w:val="24"/>
        </w:rPr>
      </w:pPr>
      <w:r>
        <w:rPr>
          <w:rFonts w:ascii="微軟正黑體" w:eastAsia="微軟正黑體" w:hAnsi="微軟正黑體" w:hint="eastAsia"/>
        </w:rPr>
        <mc:AlternateContent>
          <mc:Choice Requires="wps">
            <w:drawing>
              <wp:anchor distT="0" distB="0" distL="114300" distR="114300" simplePos="0" relativeHeight="251662336" behindDoc="0" locked="0" layoutInCell="1" allowOverlap="1" wp14:anchorId="1B9ECED7" wp14:editId="3671D165">
                <wp:simplePos x="0" y="0"/>
                <wp:positionH relativeFrom="margin">
                  <wp:align>left</wp:align>
                </wp:positionH>
                <wp:positionV relativeFrom="paragraph">
                  <wp:posOffset>365125</wp:posOffset>
                </wp:positionV>
                <wp:extent cx="6393180" cy="1409700"/>
                <wp:effectExtent l="0" t="0" r="26670" b="19050"/>
                <wp:wrapNone/>
                <wp:docPr id="29" name="文字方塊 29"/>
                <wp:cNvGraphicFramePr/>
                <a:graphic xmlns:a="http://schemas.openxmlformats.org/drawingml/2006/main">
                  <a:graphicData uri="http://schemas.microsoft.com/office/word/2010/wordprocessingShape">
                    <wps:wsp>
                      <wps:cNvSpPr txBox="1"/>
                      <wps:spPr>
                        <a:xfrm>
                          <a:off x="0" y="0"/>
                          <a:ext cx="6393180" cy="1409700"/>
                        </a:xfrm>
                        <a:prstGeom prst="rect">
                          <a:avLst/>
                        </a:prstGeom>
                        <a:solidFill>
                          <a:schemeClr val="lt1"/>
                        </a:solidFill>
                        <a:ln w="6350">
                          <a:solidFill>
                            <a:prstClr val="black"/>
                          </a:solidFill>
                        </a:ln>
                      </wps:spPr>
                      <wps:txbx>
                        <w:txbxContent>
                          <w:p w:rsidR="00852E8E" w:rsidRPr="00E060FE" w:rsidRDefault="00852E8E"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9ECED7" id="文字方塊 29" o:spid="_x0000_s1070" type="#_x0000_t202" style="position:absolute;margin-left:0;margin-top:28.75pt;width:503.4pt;height:111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" fillcolor="white [3201]" strokeweight=".5pt">
                <v:textbox>
                  <w:txbxContent>
                    <w:p w:rsidR="00852E8E" w:rsidRPr="00E060FE" w:rsidRDefault="00852E8E"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C46287" w:rsidRPr="00CF7E2D">
        <w:rPr>
          <w:rFonts w:asciiTheme="majorEastAsia" w:eastAsiaTheme="majorEastAsia" w:hAnsiTheme="majorEastAsia" w:cs="Segoe UI Symbol" w:hint="eastAsia"/>
          <w:sz w:val="28"/>
          <w:szCs w:val="24"/>
        </w:rPr>
        <w:t>□</w:t>
      </w:r>
      <w:r w:rsidR="00C46287">
        <w:rPr>
          <w:rFonts w:asciiTheme="majorEastAsia" w:eastAsiaTheme="majorEastAsia" w:hAnsiTheme="majorEastAsia" w:cs="Segoe UI Symbol" w:hint="eastAsia"/>
          <w:sz w:val="28"/>
          <w:szCs w:val="24"/>
        </w:rPr>
        <w:t xml:space="preserve"> </w:t>
      </w:r>
      <w:r w:rsidR="00C46287" w:rsidRPr="00C46287">
        <w:rPr>
          <w:rFonts w:ascii="微軟正黑體" w:eastAsia="微軟正黑體" w:hAnsi="微軟正黑體" w:cs="Segoe UI Symbol"/>
          <w:szCs w:val="24"/>
        </w:rPr>
        <w:t xml:space="preserve">4.5.8.5 </w:t>
      </w:r>
      <w:r w:rsidR="003B0EAC">
        <w:rPr>
          <w:rFonts w:ascii="微軟正黑體" w:eastAsia="微軟正黑體" w:hAnsi="微軟正黑體" w:cs="Segoe UI Symbol" w:hint="eastAsia"/>
          <w:szCs w:val="24"/>
        </w:rPr>
        <w:t>評估資源使用狀況並採取必要的修正行動</w:t>
      </w: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0429F6">
      <w:pPr>
        <w:widowControl/>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81280" behindDoc="0" locked="0" layoutInCell="1" allowOverlap="1" wp14:anchorId="40EA2B91" wp14:editId="72963AC8">
                <wp:simplePos x="0" y="0"/>
                <wp:positionH relativeFrom="column">
                  <wp:posOffset>24765</wp:posOffset>
                </wp:positionH>
                <wp:positionV relativeFrom="paragraph">
                  <wp:posOffset>303530</wp:posOffset>
                </wp:positionV>
                <wp:extent cx="6372225" cy="1119505"/>
                <wp:effectExtent l="0" t="0" r="28575" b="23495"/>
                <wp:wrapNone/>
                <wp:docPr id="54" name="文字方塊 54"/>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EA2B91" id="文字方塊 54" o:spid="_x0000_s1071" type="#_x0000_t202" style="position:absolute;margin-left:1.95pt;margin-top:23.9pt;width:501.75pt;height:88.1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46287" w:rsidRPr="00421C80" w:rsidRDefault="00C46287" w:rsidP="00C46287">
      <w:pPr>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421C80">
        <w:rPr>
          <w:rFonts w:ascii="微軟正黑體" w:eastAsia="微軟正黑體" w:hAnsi="微軟正黑體"/>
          <w:b/>
          <w:sz w:val="28"/>
          <w:shd w:val="pct15" w:color="auto" w:fill="FFFFFF"/>
        </w:rPr>
        <w:t>4.5.9 採購</w:t>
      </w:r>
      <w:r w:rsidRPr="00421C80">
        <w:rPr>
          <w:rFonts w:ascii="微軟正黑體" w:eastAsia="微軟正黑體" w:hAnsi="微軟正黑體"/>
          <w:sz w:val="22"/>
          <w:shd w:val="pct15" w:color="auto" w:fill="FFFFFF"/>
        </w:rPr>
        <w:t xml:space="preserve"> Procurement</w:t>
      </w:r>
    </w:p>
    <w:p w:rsidR="00C46287" w:rsidRPr="00F550AF" w:rsidRDefault="00C46287" w:rsidP="00F550AF">
      <w:pPr>
        <w:spacing w:line="340" w:lineRule="exact"/>
        <w:rPr>
          <w:rFonts w:ascii="微軟正黑體" w:eastAsia="微軟正黑體" w:hAnsi="微軟正黑體"/>
          <w:b/>
          <w:sz w:val="22"/>
          <w:shd w:val="pct15" w:color="auto" w:fill="FFFFFF"/>
        </w:rPr>
      </w:pPr>
      <w:r w:rsidRPr="00F550AF">
        <w:rPr>
          <w:rFonts w:ascii="微軟正黑體" w:eastAsia="微軟正黑體" w:hAnsi="微軟正黑體"/>
          <w:b/>
          <w:sz w:val="22"/>
          <w:shd w:val="pct15" w:color="auto" w:fill="FFFFFF"/>
        </w:rPr>
        <w:t>【說明】</w:t>
      </w:r>
    </w:p>
    <w:p w:rsidR="00F550AF" w:rsidRPr="00F550AF" w:rsidRDefault="00F550AF" w:rsidP="00F550AF">
      <w:pPr>
        <w:spacing w:beforeLines="30" w:before="108" w:line="340" w:lineRule="exact"/>
        <w:ind w:firstLineChars="200" w:firstLine="440"/>
        <w:rPr>
          <w:rFonts w:ascii="微軟正黑體" w:eastAsia="微軟正黑體" w:hAnsi="微軟正黑體" w:cs="Times New Roman"/>
          <w:sz w:val="22"/>
        </w:rPr>
      </w:pPr>
      <w:r w:rsidRPr="00F550AF">
        <w:rPr>
          <w:rFonts w:ascii="微軟正黑體" w:eastAsia="微軟正黑體" w:hAnsi="微軟正黑體" w:cs="Times New Roman"/>
          <w:sz w:val="22"/>
        </w:rPr>
        <w:t>採購通常由組織自上而下制定相關政策。在專案中，若採購項目占據相當比例或數量龐大，應另行制定「採購計畫」，至少涵蓋下列要素：</w:t>
      </w:r>
    </w:p>
    <w:p w:rsidR="00F550AF" w:rsidRPr="00F550AF" w:rsidRDefault="00F550AF" w:rsidP="00F550AF">
      <w:pPr>
        <w:pStyle w:val="a8"/>
        <w:numPr>
          <w:ilvl w:val="0"/>
          <w:numId w:val="28"/>
        </w:numPr>
        <w:spacing w:line="340" w:lineRule="exact"/>
        <w:ind w:leftChars="0"/>
        <w:rPr>
          <w:rFonts w:ascii="微軟正黑體" w:eastAsia="微軟正黑體" w:hAnsi="微軟正黑體"/>
          <w:sz w:val="22"/>
          <w:szCs w:val="22"/>
        </w:rPr>
      </w:pPr>
      <w:r w:rsidRPr="00F550AF">
        <w:rPr>
          <w:rFonts w:ascii="微軟正黑體" w:eastAsia="微軟正黑體" w:hAnsi="微軟正黑體"/>
          <w:sz w:val="22"/>
          <w:szCs w:val="22"/>
        </w:rPr>
        <w:t>採購契約類型</w:t>
      </w:r>
    </w:p>
    <w:p w:rsidR="00F550AF" w:rsidRPr="00F550AF" w:rsidRDefault="00F550AF" w:rsidP="00F550AF">
      <w:pPr>
        <w:pStyle w:val="a8"/>
        <w:numPr>
          <w:ilvl w:val="0"/>
          <w:numId w:val="28"/>
        </w:numPr>
        <w:spacing w:line="340" w:lineRule="exact"/>
        <w:ind w:leftChars="0"/>
        <w:rPr>
          <w:rFonts w:ascii="微軟正黑體" w:eastAsia="微軟正黑體" w:hAnsi="微軟正黑體"/>
          <w:sz w:val="22"/>
          <w:szCs w:val="22"/>
        </w:rPr>
      </w:pPr>
      <w:r w:rsidRPr="00F550AF">
        <w:rPr>
          <w:rFonts w:ascii="微軟正黑體" w:eastAsia="微軟正黑體" w:hAnsi="微軟正黑體"/>
          <w:sz w:val="22"/>
          <w:szCs w:val="22"/>
        </w:rPr>
        <w:t>各方角色與責任分工</w:t>
      </w:r>
    </w:p>
    <w:p w:rsidR="00F550AF" w:rsidRPr="00F550AF" w:rsidRDefault="00F550AF" w:rsidP="00F550AF">
      <w:pPr>
        <w:pStyle w:val="a8"/>
        <w:numPr>
          <w:ilvl w:val="0"/>
          <w:numId w:val="28"/>
        </w:numPr>
        <w:spacing w:line="340" w:lineRule="exact"/>
        <w:ind w:leftChars="0"/>
        <w:rPr>
          <w:rFonts w:ascii="微軟正黑體" w:eastAsia="微軟正黑體" w:hAnsi="微軟正黑體"/>
          <w:sz w:val="22"/>
          <w:szCs w:val="22"/>
        </w:rPr>
      </w:pPr>
      <w:r w:rsidRPr="00F550AF">
        <w:rPr>
          <w:rFonts w:ascii="微軟正黑體" w:eastAsia="微軟正黑體" w:hAnsi="微軟正黑體"/>
          <w:sz w:val="22"/>
          <w:szCs w:val="22"/>
        </w:rPr>
        <w:t>供應商選擇程序</w:t>
      </w:r>
    </w:p>
    <w:p w:rsidR="00F550AF" w:rsidRPr="00F550AF" w:rsidRDefault="00F550AF" w:rsidP="00F550AF">
      <w:pPr>
        <w:pStyle w:val="a8"/>
        <w:numPr>
          <w:ilvl w:val="0"/>
          <w:numId w:val="28"/>
        </w:numPr>
        <w:spacing w:line="340" w:lineRule="exact"/>
        <w:ind w:leftChars="0"/>
        <w:rPr>
          <w:rFonts w:ascii="微軟正黑體" w:eastAsia="微軟正黑體" w:hAnsi="微軟正黑體"/>
          <w:sz w:val="22"/>
          <w:szCs w:val="22"/>
        </w:rPr>
      </w:pPr>
      <w:r w:rsidRPr="00F550AF">
        <w:rPr>
          <w:rFonts w:ascii="微軟正黑體" w:eastAsia="微軟正黑體" w:hAnsi="微軟正黑體"/>
          <w:sz w:val="22"/>
          <w:szCs w:val="22"/>
        </w:rPr>
        <w:t>分包規則</w:t>
      </w:r>
    </w:p>
    <w:p w:rsidR="00F550AF" w:rsidRPr="00F550AF" w:rsidRDefault="00F550AF" w:rsidP="00F550AF">
      <w:pPr>
        <w:spacing w:line="340" w:lineRule="exact"/>
        <w:ind w:firstLineChars="200" w:firstLine="440"/>
        <w:rPr>
          <w:rFonts w:ascii="微軟正黑體" w:eastAsia="微軟正黑體" w:hAnsi="微軟正黑體" w:cs="Times New Roman"/>
          <w:sz w:val="22"/>
        </w:rPr>
      </w:pPr>
      <w:r w:rsidRPr="00F550AF">
        <w:rPr>
          <w:rFonts w:ascii="微軟正黑體" w:eastAsia="微軟正黑體" w:hAnsi="微軟正黑體" w:cs="Times New Roman"/>
          <w:sz w:val="22"/>
        </w:rPr>
        <w:t>採購管理可能由專案內部指定人員負責，也可能委由專責部門（如法務、財務等）或更高層級（如計畫層、組合型管理層）管理，特別是涉及組織整體採購或策略性合作關係時。採購計畫也需納入策略層面的考量，例如：永續性、生命週期成本，以及透過建立正面供應商關係所帶來的管理效率。風險因素亦須納入評估範疇。對於每一項採購標的，基本流程包括：</w:t>
      </w:r>
    </w:p>
    <w:p w:rsidR="00F550AF" w:rsidRPr="00F550AF" w:rsidRDefault="00F550AF" w:rsidP="00F550AF">
      <w:pPr>
        <w:pStyle w:val="a8"/>
        <w:numPr>
          <w:ilvl w:val="0"/>
          <w:numId w:val="28"/>
        </w:numPr>
        <w:spacing w:line="340" w:lineRule="exact"/>
        <w:ind w:leftChars="0"/>
        <w:rPr>
          <w:rFonts w:ascii="微軟正黑體" w:eastAsia="微軟正黑體" w:hAnsi="微軟正黑體"/>
          <w:sz w:val="22"/>
          <w:szCs w:val="22"/>
        </w:rPr>
      </w:pPr>
      <w:r w:rsidRPr="00F550AF">
        <w:rPr>
          <w:rFonts w:ascii="微軟正黑體" w:eastAsia="微軟正黑體" w:hAnsi="微軟正黑體"/>
          <w:sz w:val="22"/>
          <w:szCs w:val="22"/>
        </w:rPr>
        <w:t>明確需求</w:t>
      </w:r>
    </w:p>
    <w:p w:rsidR="00F550AF" w:rsidRPr="00F550AF" w:rsidRDefault="00F550AF" w:rsidP="00F550AF">
      <w:pPr>
        <w:pStyle w:val="a8"/>
        <w:numPr>
          <w:ilvl w:val="0"/>
          <w:numId w:val="28"/>
        </w:numPr>
        <w:spacing w:line="340" w:lineRule="exact"/>
        <w:ind w:leftChars="0"/>
        <w:rPr>
          <w:rFonts w:ascii="微軟正黑體" w:eastAsia="微軟正黑體" w:hAnsi="微軟正黑體"/>
          <w:sz w:val="22"/>
          <w:szCs w:val="22"/>
        </w:rPr>
      </w:pPr>
      <w:r w:rsidRPr="00F550AF">
        <w:rPr>
          <w:rFonts w:ascii="微軟正黑體" w:eastAsia="微軟正黑體" w:hAnsi="微軟正黑體"/>
          <w:sz w:val="22"/>
          <w:szCs w:val="22"/>
        </w:rPr>
        <w:t>辨識潛在供應商或合作夥伴</w:t>
      </w:r>
    </w:p>
    <w:p w:rsidR="00F550AF" w:rsidRPr="00F550AF" w:rsidRDefault="00F550AF" w:rsidP="00F550AF">
      <w:pPr>
        <w:pStyle w:val="a8"/>
        <w:numPr>
          <w:ilvl w:val="0"/>
          <w:numId w:val="28"/>
        </w:numPr>
        <w:spacing w:line="340" w:lineRule="exact"/>
        <w:ind w:leftChars="0"/>
        <w:rPr>
          <w:rFonts w:ascii="微軟正黑體" w:eastAsia="微軟正黑體" w:hAnsi="微軟正黑體"/>
          <w:sz w:val="22"/>
          <w:szCs w:val="22"/>
        </w:rPr>
      </w:pPr>
      <w:r w:rsidRPr="00F550AF">
        <w:rPr>
          <w:rFonts w:ascii="微軟正黑體" w:eastAsia="微軟正黑體" w:hAnsi="微軟正黑體"/>
          <w:sz w:val="22"/>
          <w:szCs w:val="22"/>
        </w:rPr>
        <w:t>取得技術與財務提案</w:t>
      </w:r>
    </w:p>
    <w:p w:rsidR="00F550AF" w:rsidRPr="00F550AF" w:rsidRDefault="00F550AF" w:rsidP="00F550AF">
      <w:pPr>
        <w:pStyle w:val="a8"/>
        <w:numPr>
          <w:ilvl w:val="0"/>
          <w:numId w:val="28"/>
        </w:numPr>
        <w:spacing w:line="340" w:lineRule="exact"/>
        <w:ind w:leftChars="0"/>
        <w:rPr>
          <w:rFonts w:ascii="微軟正黑體" w:eastAsia="微軟正黑體" w:hAnsi="微軟正黑體"/>
          <w:sz w:val="22"/>
          <w:szCs w:val="22"/>
        </w:rPr>
      </w:pPr>
      <w:r w:rsidRPr="00F550AF">
        <w:rPr>
          <w:rFonts w:ascii="微軟正黑體" w:eastAsia="微軟正黑體" w:hAnsi="微軟正黑體"/>
          <w:sz w:val="22"/>
          <w:szCs w:val="22"/>
        </w:rPr>
        <w:t>選擇優先供應商</w:t>
      </w:r>
    </w:p>
    <w:p w:rsidR="00F550AF" w:rsidRPr="00F550AF" w:rsidRDefault="00F550AF" w:rsidP="00F550AF">
      <w:pPr>
        <w:pStyle w:val="a8"/>
        <w:numPr>
          <w:ilvl w:val="0"/>
          <w:numId w:val="28"/>
        </w:numPr>
        <w:spacing w:line="340" w:lineRule="exact"/>
        <w:ind w:leftChars="0"/>
        <w:rPr>
          <w:rFonts w:ascii="微軟正黑體" w:eastAsia="微軟正黑體" w:hAnsi="微軟正黑體"/>
          <w:sz w:val="22"/>
          <w:szCs w:val="22"/>
        </w:rPr>
      </w:pPr>
      <w:r w:rsidRPr="00F550AF">
        <w:rPr>
          <w:rFonts w:ascii="微軟正黑體" w:eastAsia="微軟正黑體" w:hAnsi="微軟正黑體"/>
          <w:sz w:val="22"/>
          <w:szCs w:val="22"/>
        </w:rPr>
        <w:t>協商並簽署合約</w:t>
      </w:r>
    </w:p>
    <w:p w:rsidR="00F550AF" w:rsidRPr="00F550AF" w:rsidRDefault="00F550AF" w:rsidP="00F550AF">
      <w:pPr>
        <w:pStyle w:val="a8"/>
        <w:numPr>
          <w:ilvl w:val="0"/>
          <w:numId w:val="28"/>
        </w:numPr>
        <w:spacing w:line="340" w:lineRule="exact"/>
        <w:ind w:leftChars="0"/>
        <w:rPr>
          <w:rFonts w:ascii="微軟正黑體" w:eastAsia="微軟正黑體" w:hAnsi="微軟正黑體"/>
          <w:sz w:val="22"/>
          <w:szCs w:val="22"/>
        </w:rPr>
      </w:pPr>
      <w:r w:rsidRPr="00F550AF">
        <w:rPr>
          <w:rFonts w:ascii="微軟正黑體" w:eastAsia="微軟正黑體" w:hAnsi="微軟正黑體"/>
          <w:sz w:val="22"/>
          <w:szCs w:val="22"/>
        </w:rPr>
        <w:t>進行採購與後續合約管理</w:t>
      </w:r>
    </w:p>
    <w:p w:rsidR="00F550AF" w:rsidRPr="00F550AF" w:rsidRDefault="00F550AF" w:rsidP="00F550AF">
      <w:pPr>
        <w:widowControl/>
        <w:spacing w:line="340" w:lineRule="exact"/>
        <w:rPr>
          <w:rFonts w:ascii="微軟正黑體" w:eastAsia="微軟正黑體" w:hAnsi="微軟正黑體" w:cs="Times New Roman"/>
          <w:sz w:val="22"/>
        </w:rPr>
      </w:pPr>
      <w:r w:rsidRPr="00F550AF">
        <w:rPr>
          <w:rFonts w:ascii="微軟正黑體" w:eastAsia="微軟正黑體" w:hAnsi="微軟正黑體"/>
          <w:sz w:val="22"/>
        </w:rPr>
        <w:t>間接採購也涵蓋庫存管理、報廢作業等相關功能。</w:t>
      </w:r>
      <w:r w:rsidRPr="00F550AF">
        <w:rPr>
          <w:rFonts w:ascii="微軟正黑體" w:eastAsia="微軟正黑體" w:hAnsi="微軟正黑體" w:cs="Times New Roman"/>
          <w:sz w:val="22"/>
        </w:rPr>
        <w:t>在同一法人實體下，部門之間的資源交換有時也視為採購，處理上應依照第三方採購原則進行管控。</w:t>
      </w:r>
    </w:p>
    <w:p w:rsidR="00C46287" w:rsidRPr="00F550AF" w:rsidRDefault="00C46287" w:rsidP="00F550AF">
      <w:pPr>
        <w:widowControl/>
        <w:spacing w:beforeLines="50" w:before="180" w:line="340" w:lineRule="exact"/>
        <w:rPr>
          <w:rFonts w:ascii="微軟正黑體" w:eastAsia="微軟正黑體" w:hAnsi="微軟正黑體"/>
          <w:b/>
          <w:sz w:val="22"/>
          <w:shd w:val="pct15" w:color="auto" w:fill="FFFFFF"/>
        </w:rPr>
      </w:pPr>
      <w:r w:rsidRPr="00F550AF">
        <w:rPr>
          <w:rFonts w:ascii="微軟正黑體" w:eastAsia="微軟正黑體" w:hAnsi="微軟正黑體" w:hint="eastAsia"/>
          <w:b/>
          <w:sz w:val="22"/>
          <w:shd w:val="pct15" w:color="auto" w:fill="FFFFFF"/>
          <w:lang w:eastAsia="zh-HK"/>
        </w:rPr>
        <w:t>【關鍵職能指標</w:t>
      </w:r>
      <w:r w:rsidRPr="00F550AF">
        <w:rPr>
          <w:rFonts w:ascii="微軟正黑體" w:eastAsia="微軟正黑體" w:hAnsi="微軟正黑體" w:hint="eastAsia"/>
          <w:b/>
          <w:sz w:val="22"/>
          <w:shd w:val="pct15" w:color="auto" w:fill="FFFFFF"/>
        </w:rPr>
        <w:t>KCIs</w:t>
      </w:r>
      <w:r w:rsidRPr="00F550AF">
        <w:rPr>
          <w:rFonts w:ascii="微軟正黑體" w:eastAsia="微軟正黑體" w:hAnsi="微軟正黑體" w:hint="eastAsia"/>
          <w:b/>
          <w:sz w:val="22"/>
          <w:shd w:val="pct15" w:color="auto" w:fill="FFFFFF"/>
          <w:lang w:eastAsia="zh-HK"/>
        </w:rPr>
        <w:t>】</w:t>
      </w:r>
    </w:p>
    <w:p w:rsidR="00C46287" w:rsidRPr="00F550AF" w:rsidRDefault="00C46287" w:rsidP="00F550AF">
      <w:pPr>
        <w:spacing w:line="340" w:lineRule="exact"/>
        <w:rPr>
          <w:rFonts w:ascii="微軟正黑體" w:eastAsia="微軟正黑體" w:hAnsi="微軟正黑體" w:cs="Segoe UI Symbol"/>
          <w:sz w:val="22"/>
        </w:rPr>
      </w:pPr>
      <w:r w:rsidRPr="00F550AF">
        <w:rPr>
          <w:rFonts w:asciiTheme="majorEastAsia" w:eastAsiaTheme="majorEastAsia" w:hAnsiTheme="majorEastAsia" w:cs="Segoe UI Symbol" w:hint="eastAsia"/>
          <w:sz w:val="22"/>
        </w:rPr>
        <w:t xml:space="preserve">□ </w:t>
      </w:r>
      <w:r w:rsidRPr="00F550AF">
        <w:rPr>
          <w:rFonts w:ascii="微軟正黑體" w:eastAsia="微軟正黑體" w:hAnsi="微軟正黑體" w:cs="Segoe UI Symbol"/>
          <w:sz w:val="22"/>
        </w:rPr>
        <w:t xml:space="preserve">4.5.9.1 </w:t>
      </w:r>
      <w:r w:rsidR="00F550AF">
        <w:rPr>
          <w:rFonts w:ascii="微軟正黑體" w:eastAsia="微軟正黑體" w:hAnsi="微軟正黑體" w:cs="Segoe UI Symbol" w:hint="eastAsia"/>
          <w:sz w:val="22"/>
        </w:rPr>
        <w:t>就採購需求、選項與流程達成共識</w:t>
      </w:r>
      <w:r w:rsidRPr="00F550AF">
        <w:rPr>
          <w:rFonts w:ascii="微軟正黑體" w:eastAsia="微軟正黑體" w:hAnsi="微軟正黑體" w:cs="Segoe UI Symbol"/>
          <w:sz w:val="22"/>
        </w:rPr>
        <w:t xml:space="preserve"> </w:t>
      </w:r>
    </w:p>
    <w:p w:rsidR="00C46287" w:rsidRPr="00F550AF" w:rsidRDefault="00C46287" w:rsidP="00F550AF">
      <w:pPr>
        <w:spacing w:line="340" w:lineRule="exact"/>
        <w:rPr>
          <w:rFonts w:ascii="微軟正黑體" w:eastAsia="微軟正黑體" w:hAnsi="微軟正黑體" w:cs="Segoe UI Symbol"/>
          <w:sz w:val="22"/>
        </w:rPr>
      </w:pPr>
      <w:r w:rsidRPr="00F550AF">
        <w:rPr>
          <w:rFonts w:asciiTheme="majorEastAsia" w:eastAsiaTheme="majorEastAsia" w:hAnsiTheme="majorEastAsia" w:cs="Segoe UI Symbol" w:hint="eastAsia"/>
          <w:sz w:val="22"/>
        </w:rPr>
        <w:t xml:space="preserve">□ </w:t>
      </w:r>
      <w:r w:rsidRPr="00F550AF">
        <w:rPr>
          <w:rFonts w:ascii="微軟正黑體" w:eastAsia="微軟正黑體" w:hAnsi="微軟正黑體" w:cs="Segoe UI Symbol"/>
          <w:sz w:val="22"/>
        </w:rPr>
        <w:t xml:space="preserve">4.5.9.2 </w:t>
      </w:r>
      <w:r w:rsidR="00F550AF">
        <w:rPr>
          <w:rFonts w:ascii="微軟正黑體" w:eastAsia="微軟正黑體" w:hAnsi="微軟正黑體" w:cs="Segoe UI Symbol" w:hint="eastAsia"/>
          <w:sz w:val="22"/>
        </w:rPr>
        <w:t>參與供應商與合作夥伴的評估與篩選</w:t>
      </w:r>
      <w:r w:rsidRPr="00F550AF">
        <w:rPr>
          <w:rFonts w:ascii="微軟正黑體" w:eastAsia="微軟正黑體" w:hAnsi="微軟正黑體" w:cs="Segoe UI Symbol"/>
          <w:sz w:val="22"/>
        </w:rPr>
        <w:t xml:space="preserve"> </w:t>
      </w:r>
    </w:p>
    <w:p w:rsidR="00C46287" w:rsidRPr="00F550AF" w:rsidRDefault="00C46287" w:rsidP="00F550AF">
      <w:pPr>
        <w:spacing w:line="340" w:lineRule="exact"/>
        <w:rPr>
          <w:rFonts w:ascii="微軟正黑體" w:eastAsia="微軟正黑體" w:hAnsi="微軟正黑體" w:cs="Segoe UI Symbol"/>
          <w:sz w:val="22"/>
        </w:rPr>
      </w:pPr>
      <w:r w:rsidRPr="00F550AF">
        <w:rPr>
          <w:rFonts w:asciiTheme="majorEastAsia" w:eastAsiaTheme="majorEastAsia" w:hAnsiTheme="majorEastAsia" w:cs="Segoe UI Symbol" w:hint="eastAsia"/>
          <w:sz w:val="22"/>
        </w:rPr>
        <w:t xml:space="preserve">□ </w:t>
      </w:r>
      <w:r w:rsidRPr="00F550AF">
        <w:rPr>
          <w:rFonts w:ascii="微軟正黑體" w:eastAsia="微軟正黑體" w:hAnsi="微軟正黑體" w:cs="Segoe UI Symbol"/>
          <w:sz w:val="22"/>
        </w:rPr>
        <w:t xml:space="preserve">4.5.9.3 </w:t>
      </w:r>
      <w:r w:rsidR="00F550AF">
        <w:rPr>
          <w:rFonts w:ascii="微軟正黑體" w:eastAsia="微軟正黑體" w:hAnsi="微軟正黑體" w:cs="Segoe UI Symbol" w:hint="eastAsia"/>
          <w:sz w:val="22"/>
        </w:rPr>
        <w:t>參與契約條款的談判與簽訂，以達成專案目標</w:t>
      </w:r>
      <w:r w:rsidRPr="00F550AF">
        <w:rPr>
          <w:rFonts w:ascii="微軟正黑體" w:eastAsia="微軟正黑體" w:hAnsi="微軟正黑體" w:cs="Segoe UI Symbol"/>
          <w:sz w:val="22"/>
        </w:rPr>
        <w:t xml:space="preserve"> </w:t>
      </w:r>
    </w:p>
    <w:p w:rsidR="00C46287" w:rsidRPr="00F550AF" w:rsidRDefault="00C46287" w:rsidP="00F550AF">
      <w:pPr>
        <w:spacing w:line="340" w:lineRule="exact"/>
        <w:rPr>
          <w:rFonts w:ascii="微軟正黑體" w:eastAsia="微軟正黑體" w:hAnsi="微軟正黑體" w:cs="Segoe UI Symbol"/>
          <w:sz w:val="22"/>
        </w:rPr>
      </w:pPr>
      <w:r w:rsidRPr="00F550AF">
        <w:rPr>
          <w:rFonts w:asciiTheme="majorEastAsia" w:eastAsiaTheme="majorEastAsia" w:hAnsiTheme="majorEastAsia" w:cs="Segoe UI Symbol" w:hint="eastAsia"/>
          <w:sz w:val="22"/>
        </w:rPr>
        <w:t xml:space="preserve">□ </w:t>
      </w:r>
      <w:r w:rsidRPr="00F550AF">
        <w:rPr>
          <w:rFonts w:ascii="微軟正黑體" w:eastAsia="微軟正黑體" w:hAnsi="微軟正黑體" w:cs="Segoe UI Symbol"/>
          <w:sz w:val="22"/>
        </w:rPr>
        <w:t xml:space="preserve">4.5.9.4 </w:t>
      </w:r>
      <w:r w:rsidR="00F550AF">
        <w:rPr>
          <w:rFonts w:ascii="微軟正黑體" w:eastAsia="微軟正黑體" w:hAnsi="微軟正黑體" w:cs="Segoe UI Symbol" w:hint="eastAsia"/>
          <w:sz w:val="22"/>
        </w:rPr>
        <w:t>監督契約執行、處理問題並於必要時尋求補償</w:t>
      </w:r>
    </w:p>
    <w:p w:rsidR="00C46287" w:rsidRDefault="00C46287" w:rsidP="00C0517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54656" behindDoc="0" locked="0" layoutInCell="1" allowOverlap="1" wp14:anchorId="2A557C5D" wp14:editId="2C90BAF4">
                <wp:simplePos x="0" y="0"/>
                <wp:positionH relativeFrom="margin">
                  <wp:posOffset>0</wp:posOffset>
                </wp:positionH>
                <wp:positionV relativeFrom="paragraph">
                  <wp:posOffset>0</wp:posOffset>
                </wp:positionV>
                <wp:extent cx="6393485" cy="1309420"/>
                <wp:effectExtent l="0" t="0" r="26670" b="24130"/>
                <wp:wrapNone/>
                <wp:docPr id="30" name="文字方塊 3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557C5D" id="文字方塊 30" o:spid="_x0000_s1072" type="#_x0000_t202" style="position:absolute;margin-left:0;margin-top:0;width:503.4pt;height:103.1pt;z-index:2516546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wj+7f2gCAACwBAAADgAAAAAAAAAAAAAAAAAuAgAAZHJzL2Uy&#10;b0RvYy54bWxQSwECLQAUAAYACAAAACEALOcYOdgAAAAGAQAADwAAAAAAAAAAAAAAAADCBAAAZHJz&#10;L2Rvd25yZXYueG1sUEsFBgAAAAAEAAQA8wAAAMcFAAAAAA==&#10;" fillcolor="white [3201]" strokeweight=".5pt">
                <v:textbox>
                  <w:txbxContent>
                    <w:p w:rsidR="00852E8E" w:rsidRPr="00E060FE" w:rsidRDefault="00852E8E"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46287" w:rsidRDefault="00C46287" w:rsidP="00C0517A">
      <w:pPr>
        <w:widowControl/>
        <w:spacing w:line="400" w:lineRule="exact"/>
        <w:rPr>
          <w:rFonts w:ascii="微軟正黑體" w:eastAsia="微軟正黑體" w:hAnsi="微軟正黑體"/>
          <w:szCs w:val="24"/>
        </w:rPr>
      </w:pPr>
    </w:p>
    <w:p w:rsidR="00C46287" w:rsidRP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682304" behindDoc="0" locked="0" layoutInCell="1" allowOverlap="1" wp14:anchorId="6DD16C56" wp14:editId="1636188E">
                <wp:simplePos x="0" y="0"/>
                <wp:positionH relativeFrom="column">
                  <wp:posOffset>-1270</wp:posOffset>
                </wp:positionH>
                <wp:positionV relativeFrom="paragraph">
                  <wp:posOffset>191770</wp:posOffset>
                </wp:positionV>
                <wp:extent cx="6372225" cy="1119505"/>
                <wp:effectExtent l="0" t="0" r="28575" b="23495"/>
                <wp:wrapNone/>
                <wp:docPr id="55" name="文字方塊 55"/>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D16C56" id="文字方塊 55" o:spid="_x0000_s1073" type="#_x0000_t202" style="position:absolute;margin-left:-.1pt;margin-top:15.1pt;width:501.75pt;height:88.1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C46287" w:rsidRPr="00421C80" w:rsidRDefault="00C46287" w:rsidP="00C46287">
      <w:pPr>
        <w:spacing w:beforeLines="100" w:before="360"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421C80">
        <w:rPr>
          <w:rFonts w:ascii="微軟正黑體" w:eastAsia="微軟正黑體" w:hAnsi="微軟正黑體"/>
          <w:b/>
          <w:sz w:val="28"/>
          <w:shd w:val="pct15" w:color="auto" w:fill="FFFFFF"/>
        </w:rPr>
        <w:t>4.5.10 規劃和</w:t>
      </w:r>
      <w:r w:rsidR="00341E3B">
        <w:rPr>
          <w:rFonts w:ascii="微軟正黑體" w:eastAsia="微軟正黑體" w:hAnsi="微軟正黑體" w:hint="eastAsia"/>
          <w:b/>
          <w:sz w:val="28"/>
          <w:shd w:val="pct15" w:color="auto" w:fill="FFFFFF"/>
        </w:rPr>
        <w:t>管控</w:t>
      </w:r>
      <w:r w:rsidRPr="00421C80">
        <w:rPr>
          <w:rFonts w:ascii="微軟正黑體" w:eastAsia="微軟正黑體" w:hAnsi="微軟正黑體"/>
          <w:b/>
          <w:sz w:val="28"/>
          <w:shd w:val="pct15" w:color="auto" w:fill="FFFFFF"/>
        </w:rPr>
        <w:t xml:space="preserve"> </w:t>
      </w:r>
      <w:r w:rsidRPr="00421C80">
        <w:rPr>
          <w:rFonts w:ascii="微軟正黑體" w:eastAsia="微軟正黑體" w:hAnsi="微軟正黑體"/>
          <w:sz w:val="22"/>
          <w:shd w:val="pct15" w:color="auto" w:fill="FFFFFF"/>
        </w:rPr>
        <w:t>Plan and control</w:t>
      </w:r>
    </w:p>
    <w:p w:rsidR="00C46287" w:rsidRPr="00341E3B" w:rsidRDefault="00C46287" w:rsidP="00341E3B">
      <w:pPr>
        <w:spacing w:line="340" w:lineRule="exact"/>
        <w:rPr>
          <w:rFonts w:ascii="微軟正黑體" w:eastAsia="微軟正黑體" w:hAnsi="微軟正黑體"/>
          <w:b/>
          <w:sz w:val="22"/>
          <w:shd w:val="pct15" w:color="auto" w:fill="FFFFFF"/>
        </w:rPr>
      </w:pPr>
      <w:r w:rsidRPr="00341E3B">
        <w:rPr>
          <w:rFonts w:ascii="微軟正黑體" w:eastAsia="微軟正黑體" w:hAnsi="微軟正黑體"/>
          <w:b/>
          <w:sz w:val="22"/>
          <w:shd w:val="pct15" w:color="auto" w:fill="FFFFFF"/>
        </w:rPr>
        <w:t>【說明】</w:t>
      </w:r>
    </w:p>
    <w:p w:rsidR="00341E3B" w:rsidRPr="00341E3B" w:rsidRDefault="00341E3B" w:rsidP="00341E3B">
      <w:pPr>
        <w:spacing w:beforeLines="30" w:before="108" w:line="340" w:lineRule="exact"/>
        <w:ind w:firstLineChars="200" w:firstLine="440"/>
        <w:jc w:val="both"/>
        <w:rPr>
          <w:rFonts w:ascii="微軟正黑體" w:eastAsia="微軟正黑體" w:hAnsi="微軟正黑體" w:cs="Times New Roman"/>
          <w:sz w:val="22"/>
        </w:rPr>
      </w:pPr>
      <w:r w:rsidRPr="00341E3B">
        <w:rPr>
          <w:rFonts w:ascii="微軟正黑體" w:eastAsia="微軟正黑體" w:hAnsi="微軟正黑體" w:cs="Times New Roman"/>
          <w:sz w:val="22"/>
        </w:rPr>
        <w:t>規劃與管控的職能，是所有專案資訊匯聚、決策制定的核心所在。許多細節性的流程與活動，雖在其他職能要素中已有清楚說明，但在此職能中，它們將整合並依據設計階段的架構文件進行整體管理。基本的循環流程包括：「規劃 → 執行 → 監控 → 調整計畫或執行內容」。從專案管理的角度來看，此職能的核心在於規劃與監控。此過程中需蒐集整合資訊，組織與團隊需就位，並做出各項管理決策，例如管理方式、授權程度等，並記錄於願景文件、藍圖或計畫書中。</w:t>
      </w:r>
    </w:p>
    <w:p w:rsidR="00341E3B" w:rsidRPr="00341E3B" w:rsidRDefault="00341E3B" w:rsidP="00341E3B">
      <w:pPr>
        <w:spacing w:line="340" w:lineRule="exact"/>
        <w:rPr>
          <w:rFonts w:ascii="微軟正黑體" w:eastAsia="微軟正黑體" w:hAnsi="微軟正黑體" w:cs="Times New Roman"/>
          <w:sz w:val="22"/>
        </w:rPr>
      </w:pPr>
      <w:r w:rsidRPr="00341E3B">
        <w:rPr>
          <w:rFonts w:ascii="微軟正黑體" w:eastAsia="微軟正黑體" w:hAnsi="微軟正黑體" w:cs="Times New Roman"/>
          <w:sz w:val="22"/>
        </w:rPr>
        <w:t>一旦專案啟動，應建立一套持續的監控流程，定期追蹤專案進度、財務狀況、資源使用情形、品質標準遵循程度與利害關係人滿意度等。從下到上、再從上到下的定期報告機制，是此職能的重要組成。</w:t>
      </w:r>
    </w:p>
    <w:p w:rsidR="00341E3B" w:rsidRPr="00341E3B" w:rsidRDefault="00341E3B" w:rsidP="00341E3B">
      <w:pPr>
        <w:spacing w:line="340" w:lineRule="exact"/>
        <w:ind w:firstLineChars="200" w:firstLine="440"/>
        <w:rPr>
          <w:rFonts w:ascii="微軟正黑體" w:eastAsia="微軟正黑體" w:hAnsi="微軟正黑體" w:cs="Times New Roman"/>
          <w:sz w:val="22"/>
        </w:rPr>
      </w:pPr>
      <w:r w:rsidRPr="00341E3B">
        <w:rPr>
          <w:rFonts w:ascii="微軟正黑體" w:eastAsia="微軟正黑體" w:hAnsi="微軟正黑體" w:cs="Times New Roman"/>
          <w:sz w:val="22"/>
        </w:rPr>
        <w:t>為持續提升學習與改善，管理方式也應定期檢視與評估，根據所收集的資訊進行必要的調整。而事前定義好、具透明度的變更管理程序，也是有效控管的關鍵之一。</w:t>
      </w:r>
    </w:p>
    <w:p w:rsidR="00341E3B" w:rsidRPr="00341E3B" w:rsidRDefault="00341E3B" w:rsidP="00341E3B">
      <w:pPr>
        <w:spacing w:line="340" w:lineRule="exact"/>
        <w:rPr>
          <w:rFonts w:ascii="微軟正黑體" w:eastAsia="微軟正黑體" w:hAnsi="微軟正黑體" w:cs="Times New Roman"/>
          <w:sz w:val="22"/>
        </w:rPr>
      </w:pPr>
      <w:r w:rsidRPr="00341E3B">
        <w:rPr>
          <w:rFonts w:ascii="微軟正黑體" w:eastAsia="微軟正黑體" w:hAnsi="微軟正黑體" w:cs="Times New Roman"/>
          <w:sz w:val="22"/>
        </w:rPr>
        <w:t>每當專案進入階段性結束時，應進行一次階段性評估並產出報告，記錄成果、成效與經驗教訓。</w:t>
      </w:r>
    </w:p>
    <w:p w:rsidR="000B60F7" w:rsidRPr="00341E3B" w:rsidRDefault="000B60F7" w:rsidP="00341E3B">
      <w:pPr>
        <w:widowControl/>
        <w:spacing w:beforeLines="50" w:before="180" w:line="340" w:lineRule="exact"/>
        <w:rPr>
          <w:rFonts w:ascii="微軟正黑體" w:eastAsia="微軟正黑體" w:hAnsi="微軟正黑體"/>
          <w:b/>
          <w:sz w:val="22"/>
          <w:shd w:val="pct15" w:color="auto" w:fill="FFFFFF"/>
        </w:rPr>
      </w:pPr>
      <w:r w:rsidRPr="00341E3B">
        <w:rPr>
          <w:rFonts w:ascii="微軟正黑體" w:eastAsia="微軟正黑體" w:hAnsi="微軟正黑體" w:hint="eastAsia"/>
          <w:b/>
          <w:sz w:val="22"/>
          <w:shd w:val="pct15" w:color="auto" w:fill="FFFFFF"/>
          <w:lang w:eastAsia="zh-HK"/>
        </w:rPr>
        <w:t>【關鍵職能指標</w:t>
      </w:r>
      <w:r w:rsidRPr="00341E3B">
        <w:rPr>
          <w:rFonts w:ascii="微軟正黑體" w:eastAsia="微軟正黑體" w:hAnsi="微軟正黑體" w:hint="eastAsia"/>
          <w:b/>
          <w:sz w:val="22"/>
          <w:shd w:val="pct15" w:color="auto" w:fill="FFFFFF"/>
        </w:rPr>
        <w:t>KCIs</w:t>
      </w:r>
      <w:r w:rsidRPr="00341E3B">
        <w:rPr>
          <w:rFonts w:ascii="微軟正黑體" w:eastAsia="微軟正黑體" w:hAnsi="微軟正黑體" w:hint="eastAsia"/>
          <w:b/>
          <w:sz w:val="22"/>
          <w:shd w:val="pct15" w:color="auto" w:fill="FFFFFF"/>
          <w:lang w:eastAsia="zh-HK"/>
        </w:rPr>
        <w:t>】</w:t>
      </w:r>
    </w:p>
    <w:p w:rsidR="000B60F7" w:rsidRPr="00341E3B" w:rsidRDefault="000B60F7" w:rsidP="00341E3B">
      <w:pPr>
        <w:spacing w:line="340" w:lineRule="exact"/>
        <w:rPr>
          <w:rFonts w:ascii="微軟正黑體" w:eastAsia="微軟正黑體" w:hAnsi="微軟正黑體" w:cs="Segoe UI Symbol"/>
          <w:sz w:val="22"/>
        </w:rPr>
      </w:pPr>
      <w:r w:rsidRPr="00341E3B">
        <w:rPr>
          <w:rFonts w:asciiTheme="majorEastAsia" w:eastAsiaTheme="majorEastAsia" w:hAnsiTheme="majorEastAsia" w:cs="Segoe UI Symbol" w:hint="eastAsia"/>
          <w:sz w:val="22"/>
        </w:rPr>
        <w:t xml:space="preserve">□ </w:t>
      </w:r>
      <w:r w:rsidRPr="00341E3B">
        <w:rPr>
          <w:rFonts w:ascii="微軟正黑體" w:eastAsia="微軟正黑體" w:hAnsi="微軟正黑體" w:cs="Segoe UI Symbol"/>
          <w:sz w:val="22"/>
        </w:rPr>
        <w:t>4.5.10.1 啟動專案</w:t>
      </w:r>
      <w:r w:rsidR="00341E3B">
        <w:rPr>
          <w:rFonts w:ascii="微軟正黑體" w:eastAsia="微軟正黑體" w:hAnsi="微軟正黑體" w:cs="Segoe UI Symbol" w:hint="eastAsia"/>
          <w:sz w:val="22"/>
        </w:rPr>
        <w:t>並擬與取得專案管理計畫的共識</w:t>
      </w:r>
    </w:p>
    <w:p w:rsidR="000B60F7" w:rsidRPr="00341E3B" w:rsidRDefault="000B60F7" w:rsidP="00341E3B">
      <w:pPr>
        <w:spacing w:line="340" w:lineRule="exact"/>
        <w:rPr>
          <w:rFonts w:ascii="微軟正黑體" w:eastAsia="微軟正黑體" w:hAnsi="微軟正黑體" w:cs="Segoe UI Symbol"/>
          <w:sz w:val="22"/>
        </w:rPr>
      </w:pPr>
      <w:r w:rsidRPr="00341E3B">
        <w:rPr>
          <w:rFonts w:asciiTheme="majorEastAsia" w:eastAsiaTheme="majorEastAsia" w:hAnsiTheme="majorEastAsia" w:cs="Segoe UI Symbol" w:hint="eastAsia"/>
          <w:sz w:val="22"/>
        </w:rPr>
        <w:t xml:space="preserve">□ </w:t>
      </w:r>
      <w:r w:rsidRPr="00341E3B">
        <w:rPr>
          <w:rFonts w:ascii="微軟正黑體" w:eastAsia="微軟正黑體" w:hAnsi="微軟正黑體" w:cs="Segoe UI Symbol"/>
          <w:sz w:val="22"/>
        </w:rPr>
        <w:t>4.5.10.2 啟</w:t>
      </w:r>
      <w:r w:rsidR="00341E3B">
        <w:rPr>
          <w:rFonts w:ascii="微軟正黑體" w:eastAsia="微軟正黑體" w:hAnsi="微軟正黑體" w:cs="Segoe UI Symbol" w:hint="eastAsia"/>
          <w:sz w:val="22"/>
        </w:rPr>
        <w:t>動並管理專案進入新階段的過程</w:t>
      </w:r>
    </w:p>
    <w:p w:rsidR="000B60F7" w:rsidRPr="00341E3B" w:rsidRDefault="000B60F7" w:rsidP="00341E3B">
      <w:pPr>
        <w:spacing w:line="340" w:lineRule="exact"/>
        <w:rPr>
          <w:rFonts w:ascii="微軟正黑體" w:eastAsia="微軟正黑體" w:hAnsi="微軟正黑體" w:cs="Segoe UI Symbol"/>
          <w:sz w:val="22"/>
        </w:rPr>
      </w:pPr>
      <w:r w:rsidRPr="00341E3B">
        <w:rPr>
          <w:rFonts w:asciiTheme="majorEastAsia" w:eastAsiaTheme="majorEastAsia" w:hAnsiTheme="majorEastAsia" w:cs="Segoe UI Symbol" w:hint="eastAsia"/>
          <w:sz w:val="22"/>
        </w:rPr>
        <w:t xml:space="preserve">□ </w:t>
      </w:r>
      <w:r w:rsidRPr="00341E3B">
        <w:rPr>
          <w:rFonts w:ascii="微軟正黑體" w:eastAsia="微軟正黑體" w:hAnsi="微軟正黑體" w:cs="Segoe UI Symbol"/>
          <w:sz w:val="22"/>
        </w:rPr>
        <w:t xml:space="preserve">4.5.10.3 </w:t>
      </w:r>
      <w:r w:rsidR="00341E3B">
        <w:rPr>
          <w:rFonts w:ascii="微軟正黑體" w:eastAsia="微軟正黑體" w:hAnsi="微軟正黑體" w:cs="Segoe UI Symbol" w:hint="eastAsia"/>
          <w:sz w:val="22"/>
        </w:rPr>
        <w:t>根據專案計畫控管專案績效，並採取必要的補救行動</w:t>
      </w:r>
    </w:p>
    <w:p w:rsidR="000B60F7" w:rsidRPr="00341E3B" w:rsidRDefault="000B60F7" w:rsidP="00341E3B">
      <w:pPr>
        <w:spacing w:line="340" w:lineRule="exact"/>
        <w:rPr>
          <w:rFonts w:ascii="微軟正黑體" w:eastAsia="微軟正黑體" w:hAnsi="微軟正黑體" w:cs="Segoe UI Symbol"/>
          <w:sz w:val="22"/>
        </w:rPr>
      </w:pPr>
      <w:r w:rsidRPr="00341E3B">
        <w:rPr>
          <w:rFonts w:asciiTheme="majorEastAsia" w:eastAsiaTheme="majorEastAsia" w:hAnsiTheme="majorEastAsia" w:cs="Segoe UI Symbol" w:hint="eastAsia"/>
          <w:sz w:val="22"/>
        </w:rPr>
        <w:t xml:space="preserve">□ </w:t>
      </w:r>
      <w:r w:rsidRPr="00341E3B">
        <w:rPr>
          <w:rFonts w:ascii="微軟正黑體" w:eastAsia="微軟正黑體" w:hAnsi="微軟正黑體" w:cs="Segoe UI Symbol"/>
          <w:sz w:val="22"/>
        </w:rPr>
        <w:t xml:space="preserve">4.5.10.4 </w:t>
      </w:r>
      <w:r w:rsidR="00341E3B">
        <w:rPr>
          <w:rFonts w:ascii="微軟正黑體" w:eastAsia="微軟正黑體" w:hAnsi="微軟正黑體" w:cs="Segoe UI Symbol" w:hint="eastAsia"/>
          <w:sz w:val="22"/>
        </w:rPr>
        <w:t>回報</w:t>
      </w:r>
      <w:r w:rsidRPr="00341E3B">
        <w:rPr>
          <w:rFonts w:ascii="微軟正黑體" w:eastAsia="微軟正黑體" w:hAnsi="微軟正黑體" w:cs="Segoe UI Symbol"/>
          <w:sz w:val="22"/>
        </w:rPr>
        <w:t xml:space="preserve">專案進度 </w:t>
      </w:r>
    </w:p>
    <w:p w:rsidR="000B60F7" w:rsidRPr="00341E3B" w:rsidRDefault="000B60F7" w:rsidP="00341E3B">
      <w:pPr>
        <w:spacing w:line="340" w:lineRule="exact"/>
        <w:rPr>
          <w:rFonts w:ascii="微軟正黑體" w:eastAsia="微軟正黑體" w:hAnsi="微軟正黑體" w:cs="Segoe UI Symbol"/>
          <w:sz w:val="22"/>
        </w:rPr>
      </w:pPr>
      <w:r w:rsidRPr="00341E3B">
        <w:rPr>
          <w:rFonts w:asciiTheme="majorEastAsia" w:eastAsiaTheme="majorEastAsia" w:hAnsiTheme="majorEastAsia" w:cs="Segoe UI Symbol" w:hint="eastAsia"/>
          <w:sz w:val="22"/>
        </w:rPr>
        <w:t xml:space="preserve">□ </w:t>
      </w:r>
      <w:r w:rsidRPr="00341E3B">
        <w:rPr>
          <w:rFonts w:ascii="微軟正黑體" w:eastAsia="微軟正黑體" w:hAnsi="微軟正黑體" w:cs="Segoe UI Symbol"/>
          <w:sz w:val="22"/>
        </w:rPr>
        <w:t>4.5.10.5 評估、</w:t>
      </w:r>
      <w:r w:rsidR="00341E3B">
        <w:rPr>
          <w:rFonts w:ascii="微軟正黑體" w:eastAsia="微軟正黑體" w:hAnsi="微軟正黑體" w:cs="Segoe UI Symbol" w:hint="eastAsia"/>
          <w:sz w:val="22"/>
        </w:rPr>
        <w:t>達成共識並</w:t>
      </w:r>
      <w:r w:rsidRPr="00341E3B">
        <w:rPr>
          <w:rFonts w:ascii="微軟正黑體" w:eastAsia="微軟正黑體" w:hAnsi="微軟正黑體" w:cs="Segoe UI Symbol"/>
          <w:sz w:val="22"/>
        </w:rPr>
        <w:t xml:space="preserve">執行專案變更 </w:t>
      </w:r>
    </w:p>
    <w:p w:rsidR="000B60F7" w:rsidRDefault="000B60F7" w:rsidP="00341E3B">
      <w:pPr>
        <w:spacing w:line="340" w:lineRule="exact"/>
        <w:rPr>
          <w:rFonts w:ascii="微軟正黑體" w:eastAsia="微軟正黑體" w:hAnsi="微軟正黑體" w:cs="Segoe UI Symbol"/>
          <w:szCs w:val="24"/>
        </w:rPr>
      </w:pPr>
      <w:r w:rsidRPr="00341E3B">
        <w:rPr>
          <w:rFonts w:asciiTheme="majorEastAsia" w:eastAsiaTheme="majorEastAsia" w:hAnsiTheme="majorEastAsia" w:cs="Segoe UI Symbol" w:hint="eastAsia"/>
          <w:sz w:val="22"/>
        </w:rPr>
        <w:t xml:space="preserve">□ </w:t>
      </w:r>
      <w:r w:rsidRPr="00341E3B">
        <w:rPr>
          <w:rFonts w:ascii="微軟正黑體" w:eastAsia="微軟正黑體" w:hAnsi="微軟正黑體" w:cs="Segoe UI Symbol"/>
          <w:sz w:val="22"/>
        </w:rPr>
        <w:t>4.5.10.6 結束並評估</w:t>
      </w:r>
      <w:r w:rsidR="00341E3B">
        <w:rPr>
          <w:rFonts w:ascii="微軟正黑體" w:eastAsia="微軟正黑體" w:hAnsi="微軟正黑體" w:cs="Segoe UI Symbol" w:hint="eastAsia"/>
          <w:sz w:val="22"/>
        </w:rPr>
        <w:t>專案</w:t>
      </w:r>
      <w:r w:rsidRPr="00341E3B">
        <w:rPr>
          <w:rFonts w:ascii="微軟正黑體" w:eastAsia="微軟正黑體" w:hAnsi="微軟正黑體" w:cs="Segoe UI Symbol"/>
          <w:sz w:val="22"/>
        </w:rPr>
        <w:t>階段或整</w:t>
      </w:r>
      <w:r w:rsidR="00341E3B">
        <w:rPr>
          <w:rFonts w:ascii="微軟正黑體" w:eastAsia="微軟正黑體" w:hAnsi="微軟正黑體" w:cs="Segoe UI Symbol" w:hint="eastAsia"/>
          <w:sz w:val="22"/>
        </w:rPr>
        <w:t>體</w:t>
      </w:r>
      <w:r w:rsidRPr="00341E3B">
        <w:rPr>
          <w:rFonts w:ascii="微軟正黑體" w:eastAsia="微軟正黑體" w:hAnsi="微軟正黑體" w:cs="Segoe UI Symbol"/>
          <w:sz w:val="22"/>
        </w:rPr>
        <w:t xml:space="preserve">專案 </w:t>
      </w:r>
    </w:p>
    <w:p w:rsidR="0057567B" w:rsidRPr="000B60F7" w:rsidRDefault="0057567B" w:rsidP="000B60F7">
      <w:pPr>
        <w:spacing w:line="400" w:lineRule="exact"/>
        <w:rPr>
          <w:rFonts w:ascii="微軟正黑體" w:eastAsia="微軟正黑體" w:hAnsi="微軟正黑體" w:cs="Segoe UI Symbol"/>
          <w:szCs w:val="24"/>
        </w:rPr>
      </w:pPr>
    </w:p>
    <w:p w:rsidR="00C46287" w:rsidRDefault="00506D50" w:rsidP="00C46287">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55680" behindDoc="0" locked="0" layoutInCell="1" allowOverlap="1" wp14:anchorId="65FAFB0A" wp14:editId="687DAE89">
                <wp:simplePos x="0" y="0"/>
                <wp:positionH relativeFrom="margin">
                  <wp:posOffset>0</wp:posOffset>
                </wp:positionH>
                <wp:positionV relativeFrom="paragraph">
                  <wp:posOffset>0</wp:posOffset>
                </wp:positionV>
                <wp:extent cx="6393485" cy="1309420"/>
                <wp:effectExtent l="0" t="0" r="26670" b="24130"/>
                <wp:wrapNone/>
                <wp:docPr id="32" name="文字方塊 3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FAFB0A" id="文字方塊 32" o:spid="_x0000_s1074" type="#_x0000_t202" style="position:absolute;margin-left:0;margin-top:0;width:503.4pt;height:103.1pt;z-index:251655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iNQ6rmgCAACwBAAADgAAAAAAAAAAAAAAAAAuAgAAZHJzL2Uy&#10;b0RvYy54bWxQSwECLQAUAAYACAAAACEALOcYOdgAAAAGAQAADwAAAAAAAAAAAAAAAADCBAAAZHJz&#10;L2Rvd25yZXYueG1sUEsFBgAAAAAEAAQA8wAAAMcFAAAAAA==&#10;" fillcolor="white [3201]" strokeweight=".5pt">
                <v:textbox>
                  <w:txbxContent>
                    <w:p w:rsidR="00852E8E" w:rsidRPr="00E060FE" w:rsidRDefault="00852E8E"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7567B" w:rsidRDefault="005F6399" w:rsidP="00506D50">
      <w:pPr>
        <w:spacing w:line="40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683328" behindDoc="0" locked="0" layoutInCell="1" allowOverlap="1" wp14:anchorId="686719E8" wp14:editId="5659D74F">
                <wp:simplePos x="0" y="0"/>
                <wp:positionH relativeFrom="column">
                  <wp:posOffset>-1270</wp:posOffset>
                </wp:positionH>
                <wp:positionV relativeFrom="paragraph">
                  <wp:posOffset>136525</wp:posOffset>
                </wp:positionV>
                <wp:extent cx="6372225" cy="1119505"/>
                <wp:effectExtent l="0" t="0" r="28575" b="23495"/>
                <wp:wrapNone/>
                <wp:docPr id="56" name="文字方塊 56"/>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6719E8" id="文字方塊 56" o:spid="_x0000_s1075" type="#_x0000_t202" style="position:absolute;margin-left:-.1pt;margin-top:10.75pt;width:501.75pt;height:88.1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" fillcolor="white [3201]" strokeweight=".5pt">
                <v:textbox>
                  <w:txbxContent>
                    <w:p w:rsidR="00852E8E" w:rsidRPr="000429F6" w:rsidRDefault="00852E8E"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506D50" w:rsidRPr="00985840" w:rsidRDefault="00506D50" w:rsidP="00506D50">
      <w:pPr>
        <w:spacing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985840">
        <w:rPr>
          <w:rFonts w:ascii="微軟正黑體" w:eastAsia="微軟正黑體" w:hAnsi="微軟正黑體"/>
          <w:b/>
          <w:sz w:val="28"/>
          <w:shd w:val="pct15" w:color="auto" w:fill="FFFFFF"/>
        </w:rPr>
        <w:t xml:space="preserve">4.5.11 風險和機會 </w:t>
      </w:r>
      <w:r w:rsidRPr="00985840">
        <w:rPr>
          <w:rFonts w:ascii="微軟正黑體" w:eastAsia="微軟正黑體" w:hAnsi="微軟正黑體"/>
          <w:sz w:val="22"/>
          <w:shd w:val="pct15" w:color="auto" w:fill="FFFFFF"/>
        </w:rPr>
        <w:t>Risk and opportunity</w:t>
      </w:r>
    </w:p>
    <w:p w:rsidR="00506D50" w:rsidRPr="00356A50" w:rsidRDefault="00506D50" w:rsidP="00356A50">
      <w:pPr>
        <w:spacing w:beforeLines="50" w:before="180" w:line="340" w:lineRule="exact"/>
        <w:rPr>
          <w:rFonts w:ascii="微軟正黑體" w:eastAsia="微軟正黑體" w:hAnsi="微軟正黑體"/>
          <w:sz w:val="22"/>
          <w:shd w:val="pct15" w:color="auto" w:fill="FFFFFF"/>
        </w:rPr>
      </w:pPr>
      <w:r w:rsidRPr="00356A50">
        <w:rPr>
          <w:rFonts w:ascii="微軟正黑體" w:eastAsia="微軟正黑體" w:hAnsi="微軟正黑體"/>
          <w:b/>
          <w:sz w:val="22"/>
          <w:shd w:val="pct15" w:color="auto" w:fill="FFFFFF"/>
        </w:rPr>
        <w:t>【說明】</w:t>
      </w:r>
    </w:p>
    <w:p w:rsidR="00356A50" w:rsidRPr="00356A50" w:rsidRDefault="00356A50" w:rsidP="00356A50">
      <w:pPr>
        <w:spacing w:beforeLines="30" w:before="108" w:line="340" w:lineRule="exact"/>
        <w:ind w:firstLineChars="200" w:firstLine="440"/>
        <w:rPr>
          <w:rFonts w:ascii="微軟正黑體" w:eastAsia="微軟正黑體" w:hAnsi="微軟正黑體" w:cs="Times New Roman"/>
          <w:sz w:val="22"/>
        </w:rPr>
      </w:pPr>
      <w:r w:rsidRPr="00356A50">
        <w:rPr>
          <w:rFonts w:ascii="微軟正黑體" w:eastAsia="微軟正黑體" w:hAnsi="微軟正黑體" w:cs="Times New Roman"/>
          <w:sz w:val="22"/>
        </w:rPr>
        <w:t>風險（負面影響）與機會（正面影響）需從其對實現專案目標的影響角度進行評估。建議首先釐清何種整體策略最能支持企業策略與專案目標。接著，進行風險與機會管理流程，包括識別與評估風險與機會、擬定回應計畫，並依照策略落實執行。</w:t>
      </w:r>
    </w:p>
    <w:p w:rsidR="00356A50" w:rsidRPr="00356A50" w:rsidRDefault="00356A50" w:rsidP="00356A50">
      <w:pPr>
        <w:spacing w:line="340" w:lineRule="exact"/>
        <w:rPr>
          <w:rFonts w:ascii="微軟正黑體" w:eastAsia="微軟正黑體" w:hAnsi="微軟正黑體" w:cs="Times New Roman"/>
          <w:sz w:val="22"/>
        </w:rPr>
      </w:pPr>
      <w:r w:rsidRPr="00356A50">
        <w:rPr>
          <w:rFonts w:ascii="微軟正黑體" w:eastAsia="微軟正黑體" w:hAnsi="微軟正黑體" w:cs="Times New Roman"/>
          <w:sz w:val="22"/>
        </w:rPr>
        <w:t>專案負責人需帶領團隊投入此流程，培養團隊對風險與機會的敏感度，並適時納入利害關係人與主題專家，共同參與評估與應對，確保資訊完整與判斷正確。</w:t>
      </w:r>
    </w:p>
    <w:p w:rsidR="00506D50" w:rsidRPr="00356A50" w:rsidRDefault="00506D50" w:rsidP="00356A50">
      <w:pPr>
        <w:widowControl/>
        <w:spacing w:beforeLines="50" w:before="180" w:line="340" w:lineRule="exact"/>
        <w:rPr>
          <w:rFonts w:ascii="微軟正黑體" w:eastAsia="微軟正黑體" w:hAnsi="微軟正黑體"/>
          <w:b/>
          <w:sz w:val="22"/>
          <w:shd w:val="pct15" w:color="auto" w:fill="FFFFFF"/>
        </w:rPr>
      </w:pPr>
      <w:r w:rsidRPr="00356A50">
        <w:rPr>
          <w:rFonts w:ascii="微軟正黑體" w:eastAsia="微軟正黑體" w:hAnsi="微軟正黑體" w:hint="eastAsia"/>
          <w:b/>
          <w:sz w:val="22"/>
          <w:shd w:val="pct15" w:color="auto" w:fill="FFFFFF"/>
          <w:lang w:eastAsia="zh-HK"/>
        </w:rPr>
        <w:t>【關鍵職能指標</w:t>
      </w:r>
      <w:r w:rsidRPr="00356A50">
        <w:rPr>
          <w:rFonts w:ascii="微軟正黑體" w:eastAsia="微軟正黑體" w:hAnsi="微軟正黑體" w:hint="eastAsia"/>
          <w:b/>
          <w:sz w:val="22"/>
          <w:shd w:val="pct15" w:color="auto" w:fill="FFFFFF"/>
        </w:rPr>
        <w:t>KCIs</w:t>
      </w:r>
      <w:r w:rsidRPr="00356A50">
        <w:rPr>
          <w:rFonts w:ascii="微軟正黑體" w:eastAsia="微軟正黑體" w:hAnsi="微軟正黑體" w:hint="eastAsia"/>
          <w:b/>
          <w:sz w:val="22"/>
          <w:shd w:val="pct15" w:color="auto" w:fill="FFFFFF"/>
          <w:lang w:eastAsia="zh-HK"/>
        </w:rPr>
        <w:t>】</w:t>
      </w:r>
    </w:p>
    <w:p w:rsidR="00506D50" w:rsidRPr="00356A50" w:rsidRDefault="00506D50" w:rsidP="00356A50">
      <w:pPr>
        <w:spacing w:line="340" w:lineRule="exact"/>
        <w:rPr>
          <w:rFonts w:ascii="微軟正黑體" w:eastAsia="微軟正黑體" w:hAnsi="微軟正黑體" w:cs="Segoe UI Symbol"/>
          <w:sz w:val="22"/>
        </w:rPr>
      </w:pPr>
      <w:r w:rsidRPr="00356A50">
        <w:rPr>
          <w:rFonts w:asciiTheme="majorEastAsia" w:eastAsiaTheme="majorEastAsia" w:hAnsiTheme="majorEastAsia" w:cs="Segoe UI Symbol" w:hint="eastAsia"/>
          <w:sz w:val="22"/>
        </w:rPr>
        <w:t xml:space="preserve">□ </w:t>
      </w:r>
      <w:r w:rsidRPr="00356A50">
        <w:rPr>
          <w:rFonts w:ascii="微軟正黑體" w:eastAsia="微軟正黑體" w:hAnsi="微軟正黑體" w:cs="Segoe UI Symbol"/>
          <w:sz w:val="22"/>
        </w:rPr>
        <w:t xml:space="preserve">4.5.11.1 </w:t>
      </w:r>
      <w:r w:rsidR="00356A50">
        <w:rPr>
          <w:rFonts w:ascii="微軟正黑體" w:eastAsia="微軟正黑體" w:hAnsi="微軟正黑體" w:cs="Segoe UI Symbol" w:hint="eastAsia"/>
          <w:sz w:val="22"/>
        </w:rPr>
        <w:t>建立</w:t>
      </w:r>
      <w:r w:rsidRPr="00356A50">
        <w:rPr>
          <w:rFonts w:ascii="微軟正黑體" w:eastAsia="微軟正黑體" w:hAnsi="微軟正黑體" w:cs="Segoe UI Symbol"/>
          <w:sz w:val="22"/>
        </w:rPr>
        <w:t>並執行風險管理架構</w:t>
      </w:r>
    </w:p>
    <w:p w:rsidR="00506D50" w:rsidRPr="00356A50" w:rsidRDefault="00506D50" w:rsidP="00356A50">
      <w:pPr>
        <w:spacing w:line="340" w:lineRule="exact"/>
        <w:rPr>
          <w:rFonts w:ascii="微軟正黑體" w:eastAsia="微軟正黑體" w:hAnsi="微軟正黑體" w:cs="Segoe UI Symbol"/>
          <w:sz w:val="22"/>
        </w:rPr>
      </w:pPr>
      <w:r w:rsidRPr="00356A50">
        <w:rPr>
          <w:rFonts w:asciiTheme="majorEastAsia" w:eastAsiaTheme="majorEastAsia" w:hAnsiTheme="majorEastAsia" w:cs="Segoe UI Symbol" w:hint="eastAsia"/>
          <w:sz w:val="22"/>
        </w:rPr>
        <w:t xml:space="preserve">□ </w:t>
      </w:r>
      <w:r w:rsidRPr="00356A50">
        <w:rPr>
          <w:rFonts w:ascii="微軟正黑體" w:eastAsia="微軟正黑體" w:hAnsi="微軟正黑體" w:cs="Segoe UI Symbol"/>
          <w:sz w:val="22"/>
        </w:rPr>
        <w:t xml:space="preserve">4.5.11.2 </w:t>
      </w:r>
      <w:r w:rsidR="00356A50">
        <w:rPr>
          <w:rFonts w:ascii="微軟正黑體" w:eastAsia="微軟正黑體" w:hAnsi="微軟正黑體" w:cs="Segoe UI Symbol" w:hint="eastAsia"/>
          <w:sz w:val="22"/>
        </w:rPr>
        <w:t>辨識</w:t>
      </w:r>
      <w:r w:rsidRPr="00356A50">
        <w:rPr>
          <w:rFonts w:ascii="微軟正黑體" w:eastAsia="微軟正黑體" w:hAnsi="微軟正黑體" w:cs="Segoe UI Symbol"/>
          <w:sz w:val="22"/>
        </w:rPr>
        <w:t xml:space="preserve">風險和機會 </w:t>
      </w:r>
    </w:p>
    <w:p w:rsidR="00506D50" w:rsidRPr="00356A50" w:rsidRDefault="00506D50" w:rsidP="00356A50">
      <w:pPr>
        <w:spacing w:line="340" w:lineRule="exact"/>
        <w:rPr>
          <w:rFonts w:ascii="微軟正黑體" w:eastAsia="微軟正黑體" w:hAnsi="微軟正黑體" w:cs="Segoe UI Symbol"/>
          <w:sz w:val="22"/>
        </w:rPr>
      </w:pPr>
      <w:r w:rsidRPr="00356A50">
        <w:rPr>
          <w:rFonts w:asciiTheme="majorEastAsia" w:eastAsiaTheme="majorEastAsia" w:hAnsiTheme="majorEastAsia" w:cs="Segoe UI Symbol" w:hint="eastAsia"/>
          <w:sz w:val="22"/>
        </w:rPr>
        <w:t xml:space="preserve">□ </w:t>
      </w:r>
      <w:r w:rsidRPr="00356A50">
        <w:rPr>
          <w:rFonts w:ascii="微軟正黑體" w:eastAsia="微軟正黑體" w:hAnsi="微軟正黑體" w:cs="Segoe UI Symbol"/>
          <w:sz w:val="22"/>
        </w:rPr>
        <w:t>4.5.11.3 評估風險和機會的可能性和影響</w:t>
      </w:r>
      <w:r w:rsidR="00356A50">
        <w:rPr>
          <w:rFonts w:ascii="微軟正黑體" w:eastAsia="微軟正黑體" w:hAnsi="微軟正黑體" w:cs="Segoe UI Symbol" w:hint="eastAsia"/>
          <w:sz w:val="22"/>
        </w:rPr>
        <w:t>程度</w:t>
      </w:r>
      <w:r w:rsidRPr="00356A50">
        <w:rPr>
          <w:rFonts w:ascii="微軟正黑體" w:eastAsia="微軟正黑體" w:hAnsi="微軟正黑體" w:cs="Segoe UI Symbol"/>
          <w:sz w:val="22"/>
        </w:rPr>
        <w:t xml:space="preserve"> </w:t>
      </w:r>
    </w:p>
    <w:p w:rsidR="00506D50" w:rsidRPr="00356A50" w:rsidRDefault="00506D50" w:rsidP="00356A50">
      <w:pPr>
        <w:spacing w:line="340" w:lineRule="exact"/>
        <w:rPr>
          <w:rFonts w:ascii="微軟正黑體" w:eastAsia="微軟正黑體" w:hAnsi="微軟正黑體" w:cs="Segoe UI Symbol"/>
          <w:sz w:val="22"/>
        </w:rPr>
      </w:pPr>
      <w:r w:rsidRPr="00356A50">
        <w:rPr>
          <w:rFonts w:asciiTheme="majorEastAsia" w:eastAsiaTheme="majorEastAsia" w:hAnsiTheme="majorEastAsia" w:cs="Segoe UI Symbol" w:hint="eastAsia"/>
          <w:sz w:val="22"/>
        </w:rPr>
        <w:t xml:space="preserve">□ </w:t>
      </w:r>
      <w:r w:rsidRPr="00356A50">
        <w:rPr>
          <w:rFonts w:ascii="微軟正黑體" w:eastAsia="微軟正黑體" w:hAnsi="微軟正黑體" w:cs="Segoe UI Symbol"/>
          <w:sz w:val="22"/>
        </w:rPr>
        <w:t>4.5.11.4 選擇策略並執行「</w:t>
      </w:r>
      <w:r w:rsidR="00356A50">
        <w:rPr>
          <w:rFonts w:ascii="微軟正黑體" w:eastAsia="微軟正黑體" w:hAnsi="微軟正黑體" w:cs="Segoe UI Symbol" w:hint="eastAsia"/>
          <w:sz w:val="22"/>
        </w:rPr>
        <w:t>因</w:t>
      </w:r>
      <w:r w:rsidRPr="00356A50">
        <w:rPr>
          <w:rFonts w:ascii="微軟正黑體" w:eastAsia="微軟正黑體" w:hAnsi="微軟正黑體" w:cs="Segoe UI Symbol"/>
          <w:sz w:val="22"/>
        </w:rPr>
        <w:t>應計劃」以</w:t>
      </w:r>
      <w:r w:rsidR="00356A50">
        <w:rPr>
          <w:rFonts w:ascii="微軟正黑體" w:eastAsia="微軟正黑體" w:hAnsi="微軟正黑體" w:cs="Segoe UI Symbol" w:hint="eastAsia"/>
          <w:sz w:val="22"/>
        </w:rPr>
        <w:t>處理</w:t>
      </w:r>
      <w:r w:rsidRPr="00356A50">
        <w:rPr>
          <w:rFonts w:ascii="微軟正黑體" w:eastAsia="微軟正黑體" w:hAnsi="微軟正黑體" w:cs="Segoe UI Symbol"/>
          <w:sz w:val="22"/>
        </w:rPr>
        <w:t xml:space="preserve">風險和機會 </w:t>
      </w:r>
    </w:p>
    <w:p w:rsidR="00506D50" w:rsidRPr="00506D50" w:rsidRDefault="00506D50" w:rsidP="00356A50">
      <w:pPr>
        <w:spacing w:line="340" w:lineRule="exact"/>
        <w:rPr>
          <w:rFonts w:ascii="微軟正黑體" w:eastAsia="微軟正黑體" w:hAnsi="微軟正黑體" w:cs="Segoe UI Symbol"/>
          <w:szCs w:val="24"/>
        </w:rPr>
      </w:pPr>
      <w:r w:rsidRPr="00356A50">
        <w:rPr>
          <w:rFonts w:asciiTheme="majorEastAsia" w:eastAsiaTheme="majorEastAsia" w:hAnsiTheme="majorEastAsia" w:cs="Segoe UI Symbol" w:hint="eastAsia"/>
          <w:sz w:val="22"/>
        </w:rPr>
        <w:t xml:space="preserve">□ </w:t>
      </w:r>
      <w:r w:rsidRPr="00356A50">
        <w:rPr>
          <w:rFonts w:ascii="微軟正黑體" w:eastAsia="微軟正黑體" w:hAnsi="微軟正黑體" w:cs="Segoe UI Symbol"/>
          <w:sz w:val="22"/>
        </w:rPr>
        <w:t>4.5.11.5 評估與監控風險、機會</w:t>
      </w:r>
      <w:r w:rsidR="00356A50">
        <w:rPr>
          <w:rFonts w:ascii="微軟正黑體" w:eastAsia="微軟正黑體" w:hAnsi="微軟正黑體" w:cs="Segoe UI Symbol" w:hint="eastAsia"/>
          <w:sz w:val="22"/>
        </w:rPr>
        <w:t>及其應對措施</w:t>
      </w:r>
      <w:r w:rsidRPr="00506D50">
        <w:rPr>
          <w:rFonts w:ascii="微軟正黑體" w:eastAsia="微軟正黑體" w:hAnsi="微軟正黑體" w:cs="Segoe UI Symbol"/>
          <w:szCs w:val="24"/>
        </w:rPr>
        <w:t xml:space="preserve"> </w:t>
      </w:r>
    </w:p>
    <w:p w:rsidR="00506D50" w:rsidRPr="00506D50" w:rsidRDefault="00506D50" w:rsidP="00C46287">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56704" behindDoc="0" locked="0" layoutInCell="1" allowOverlap="1" wp14:anchorId="6D1F6201" wp14:editId="67FFB639">
                <wp:simplePos x="0" y="0"/>
                <wp:positionH relativeFrom="margin">
                  <wp:posOffset>0</wp:posOffset>
                </wp:positionH>
                <wp:positionV relativeFrom="paragraph">
                  <wp:posOffset>0</wp:posOffset>
                </wp:positionV>
                <wp:extent cx="6393485" cy="1309420"/>
                <wp:effectExtent l="0" t="0" r="26670" b="24130"/>
                <wp:wrapNone/>
                <wp:docPr id="33" name="文字方塊 3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1F6201" id="文字方塊 33" o:spid="_x0000_s1076" type="#_x0000_t202" style="position:absolute;margin-left:0;margin-top:0;width:503.4pt;height:103.1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MZsgXWgCAACwBAAADgAAAAAAAAAAAAAAAAAuAgAAZHJzL2Uy&#10;b0RvYy54bWxQSwECLQAUAAYACAAAACEALOcYOdgAAAAGAQAADwAAAAAAAAAAAAAAAADCBAAAZHJz&#10;L2Rvd25yZXYueG1sUEsFBgAAAAAEAAQA8wAAAMcFAAAAAA==&#10;" fillcolor="white [3201]" strokeweight=".5pt">
                <v:textbox>
                  <w:txbxContent>
                    <w:p w:rsidR="00852E8E" w:rsidRPr="00E060FE" w:rsidRDefault="00852E8E"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F6399" w:rsidP="00C46287">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84352" behindDoc="0" locked="0" layoutInCell="1" allowOverlap="1" wp14:anchorId="294E12D6" wp14:editId="333565B3">
                <wp:simplePos x="0" y="0"/>
                <wp:positionH relativeFrom="column">
                  <wp:posOffset>-1270</wp:posOffset>
                </wp:positionH>
                <wp:positionV relativeFrom="paragraph">
                  <wp:posOffset>211455</wp:posOffset>
                </wp:positionV>
                <wp:extent cx="6372225" cy="1119505"/>
                <wp:effectExtent l="0" t="0" r="28575" b="23495"/>
                <wp:wrapNone/>
                <wp:docPr id="57" name="文字方塊 57"/>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E12D6" id="文字方塊 57" o:spid="_x0000_s1077" type="#_x0000_t202" style="position:absolute;margin-left:-.1pt;margin-top:16.65pt;width:501.75pt;height:88.1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" fillcolor="white [3201]" strokeweight=".5pt">
                <v:textbox>
                  <w:txbxContent>
                    <w:p w:rsidR="00852E8E" w:rsidRPr="000429F6" w:rsidRDefault="00852E8E"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5F6399" w:rsidRDefault="005F6399">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506D50" w:rsidRPr="00985840" w:rsidRDefault="00506D50" w:rsidP="00506D50">
      <w:pPr>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985840">
        <w:rPr>
          <w:rFonts w:ascii="微軟正黑體" w:eastAsia="微軟正黑體" w:hAnsi="微軟正黑體"/>
          <w:b/>
          <w:sz w:val="28"/>
          <w:shd w:val="pct15" w:color="auto" w:fill="FFFFFF"/>
        </w:rPr>
        <w:t xml:space="preserve">4.5.12 利害關係人 </w:t>
      </w:r>
      <w:r w:rsidRPr="00985840">
        <w:rPr>
          <w:rFonts w:ascii="微軟正黑體" w:eastAsia="微軟正黑體" w:hAnsi="微軟正黑體"/>
          <w:sz w:val="22"/>
          <w:shd w:val="pct15" w:color="auto" w:fill="FFFFFF"/>
        </w:rPr>
        <w:t>Stakeholders</w:t>
      </w:r>
    </w:p>
    <w:p w:rsidR="00506D50" w:rsidRPr="008144DA" w:rsidRDefault="00506D50" w:rsidP="008144DA">
      <w:pPr>
        <w:spacing w:line="340" w:lineRule="exact"/>
        <w:rPr>
          <w:rFonts w:ascii="微軟正黑體" w:eastAsia="微軟正黑體" w:hAnsi="微軟正黑體"/>
          <w:sz w:val="22"/>
          <w:shd w:val="pct15" w:color="auto" w:fill="FFFFFF"/>
        </w:rPr>
      </w:pPr>
      <w:r w:rsidRPr="008144DA">
        <w:rPr>
          <w:rFonts w:ascii="微軟正黑體" w:eastAsia="微軟正黑體" w:hAnsi="微軟正黑體"/>
          <w:b/>
          <w:sz w:val="22"/>
          <w:shd w:val="pct15" w:color="auto" w:fill="FFFFFF"/>
        </w:rPr>
        <w:t>【說明】</w:t>
      </w:r>
    </w:p>
    <w:p w:rsidR="008144DA" w:rsidRPr="004C7C78" w:rsidRDefault="008144DA" w:rsidP="008144DA">
      <w:pPr>
        <w:spacing w:beforeLines="30" w:before="108" w:line="340" w:lineRule="exact"/>
        <w:ind w:firstLineChars="200" w:firstLine="440"/>
        <w:rPr>
          <w:rFonts w:ascii="微軟正黑體" w:eastAsia="微軟正黑體" w:hAnsi="微軟正黑體" w:cs="Times New Roman"/>
          <w:sz w:val="22"/>
        </w:rPr>
      </w:pPr>
      <w:r w:rsidRPr="004C7C78">
        <w:rPr>
          <w:rFonts w:ascii="微軟正黑體" w:eastAsia="微軟正黑體" w:hAnsi="微軟正黑體" w:cs="Times New Roman"/>
          <w:sz w:val="22"/>
        </w:rPr>
        <w:t>利害關係人參與是貫穿整個專案生命週期的持續性工作。利害關係人是推動專案成功的夥伴，他們的需求、期望與構想為專案創造存在的基礎，其投入的資源與資金為專案提供動能，最終也會成為專案成果的使用者。</w:t>
      </w:r>
    </w:p>
    <w:p w:rsidR="008144DA" w:rsidRPr="004C7C78" w:rsidRDefault="008144DA" w:rsidP="008144DA">
      <w:pPr>
        <w:spacing w:beforeLines="30" w:before="108" w:line="340" w:lineRule="exact"/>
        <w:ind w:firstLineChars="200" w:firstLine="440"/>
        <w:rPr>
          <w:rFonts w:ascii="微軟正黑體" w:eastAsia="微軟正黑體" w:hAnsi="微軟正黑體" w:cs="Times New Roman"/>
          <w:sz w:val="22"/>
        </w:rPr>
      </w:pPr>
      <w:r w:rsidRPr="004C7C78">
        <w:rPr>
          <w:rFonts w:ascii="微軟正黑體" w:eastAsia="微軟正黑體" w:hAnsi="微軟正黑體" w:cs="Times New Roman"/>
          <w:sz w:val="22"/>
        </w:rPr>
        <w:t>利害關係人類型多元，可能來自高階管理層、使用者、供應商、合作夥伴、壓力團體或特殊利益團體等，其關注點、態度與影響力也有所不同，因此不同的利害關係人或群體，對於資訊的需求也不同。為此，必須擬定利害關係人參與策略（通常記載於溝通計畫中），並搭配正式與非正式的溝通管道，以及更深入的互動方式，例如建立聯盟、協作或網絡。</w:t>
      </w:r>
    </w:p>
    <w:p w:rsidR="008144DA" w:rsidRPr="004C7C78" w:rsidRDefault="008144DA" w:rsidP="008144DA">
      <w:pPr>
        <w:spacing w:beforeLines="30" w:before="108" w:line="340" w:lineRule="exact"/>
        <w:ind w:firstLineChars="200" w:firstLine="440"/>
        <w:rPr>
          <w:rFonts w:ascii="微軟正黑體" w:eastAsia="微軟正黑體" w:hAnsi="微軟正黑體" w:cs="Times New Roman"/>
          <w:sz w:val="22"/>
        </w:rPr>
      </w:pPr>
      <w:r w:rsidRPr="004C7C78">
        <w:rPr>
          <w:rFonts w:ascii="微軟正黑體" w:eastAsia="微軟正黑體" w:hAnsi="微軟正黑體" w:cs="Times New Roman"/>
          <w:sz w:val="22"/>
        </w:rPr>
        <w:t>這些合作關係有時透過正式合約（如聯盟合約）或成立合資公司來具體化。協作者可能來自組織內部不同部門，或來自其他組織；而網絡通常缺乏明確的權力架構，參與與管理更具挑戰性。</w:t>
      </w:r>
    </w:p>
    <w:p w:rsidR="008144DA" w:rsidRPr="004C7C78" w:rsidRDefault="008144DA" w:rsidP="008144DA">
      <w:pPr>
        <w:spacing w:line="340" w:lineRule="exact"/>
        <w:rPr>
          <w:rFonts w:ascii="微軟正黑體" w:eastAsia="微軟正黑體" w:hAnsi="微軟正黑體" w:cs="Times New Roman"/>
          <w:sz w:val="22"/>
        </w:rPr>
      </w:pPr>
      <w:r w:rsidRPr="004C7C78">
        <w:rPr>
          <w:rFonts w:ascii="微軟正黑體" w:eastAsia="微軟正黑體" w:hAnsi="微軟正黑體" w:cs="Times New Roman"/>
          <w:sz w:val="22"/>
        </w:rPr>
        <w:t>在執行參與策略期間，也需不斷監控利害關係人的變動，以確保策略持續貼合現況並與時俱進。</w:t>
      </w:r>
    </w:p>
    <w:p w:rsidR="00506D50" w:rsidRPr="008144DA" w:rsidRDefault="00506D50" w:rsidP="004C7C78">
      <w:pPr>
        <w:widowControl/>
        <w:spacing w:beforeLines="50" w:before="180" w:line="340" w:lineRule="exact"/>
        <w:rPr>
          <w:rFonts w:ascii="微軟正黑體" w:eastAsia="微軟正黑體" w:hAnsi="微軟正黑體"/>
          <w:b/>
          <w:sz w:val="22"/>
          <w:shd w:val="pct15" w:color="auto" w:fill="FFFFFF"/>
        </w:rPr>
      </w:pPr>
      <w:r w:rsidRPr="008144DA">
        <w:rPr>
          <w:rFonts w:ascii="微軟正黑體" w:eastAsia="微軟正黑體" w:hAnsi="微軟正黑體" w:hint="eastAsia"/>
          <w:b/>
          <w:sz w:val="22"/>
          <w:shd w:val="pct15" w:color="auto" w:fill="FFFFFF"/>
          <w:lang w:eastAsia="zh-HK"/>
        </w:rPr>
        <w:t>【關鍵職能指標</w:t>
      </w:r>
      <w:r w:rsidRPr="008144DA">
        <w:rPr>
          <w:rFonts w:ascii="微軟正黑體" w:eastAsia="微軟正黑體" w:hAnsi="微軟正黑體" w:hint="eastAsia"/>
          <w:b/>
          <w:sz w:val="22"/>
          <w:shd w:val="pct15" w:color="auto" w:fill="FFFFFF"/>
        </w:rPr>
        <w:t>KCIs</w:t>
      </w:r>
      <w:r w:rsidRPr="008144DA">
        <w:rPr>
          <w:rFonts w:ascii="微軟正黑體" w:eastAsia="微軟正黑體" w:hAnsi="微軟正黑體" w:hint="eastAsia"/>
          <w:b/>
          <w:sz w:val="22"/>
          <w:shd w:val="pct15" w:color="auto" w:fill="FFFFFF"/>
          <w:lang w:eastAsia="zh-HK"/>
        </w:rPr>
        <w:t>】</w:t>
      </w:r>
    </w:p>
    <w:p w:rsidR="00506D50" w:rsidRPr="008144DA" w:rsidRDefault="00506D50" w:rsidP="008144DA">
      <w:pPr>
        <w:spacing w:line="340" w:lineRule="exact"/>
        <w:rPr>
          <w:rFonts w:ascii="微軟正黑體" w:eastAsia="微軟正黑體" w:hAnsi="微軟正黑體" w:cs="Segoe UI Symbol"/>
          <w:sz w:val="22"/>
        </w:rPr>
      </w:pPr>
      <w:r w:rsidRPr="008144DA">
        <w:rPr>
          <w:rFonts w:asciiTheme="majorEastAsia" w:eastAsiaTheme="majorEastAsia" w:hAnsiTheme="majorEastAsia" w:cs="Segoe UI Symbol" w:hint="eastAsia"/>
          <w:sz w:val="22"/>
        </w:rPr>
        <w:t xml:space="preserve">□ </w:t>
      </w:r>
      <w:r w:rsidRPr="008144DA">
        <w:rPr>
          <w:rFonts w:ascii="微軟正黑體" w:eastAsia="微軟正黑體" w:hAnsi="微軟正黑體" w:cs="Segoe UI Symbol"/>
          <w:sz w:val="22"/>
        </w:rPr>
        <w:t xml:space="preserve">4.5.12.1 </w:t>
      </w:r>
      <w:r w:rsidR="004C7C78">
        <w:rPr>
          <w:rFonts w:ascii="微軟正黑體" w:eastAsia="微軟正黑體" w:hAnsi="微軟正黑體" w:cs="Segoe UI Symbol" w:hint="eastAsia"/>
          <w:sz w:val="22"/>
        </w:rPr>
        <w:t>辨識利害關係人並分析其利益與影響力</w:t>
      </w:r>
    </w:p>
    <w:p w:rsidR="00506D50" w:rsidRPr="008144DA" w:rsidRDefault="00506D50" w:rsidP="008144DA">
      <w:pPr>
        <w:spacing w:line="340" w:lineRule="exact"/>
        <w:rPr>
          <w:rFonts w:ascii="微軟正黑體" w:eastAsia="微軟正黑體" w:hAnsi="微軟正黑體" w:cs="Segoe UI Symbol"/>
          <w:sz w:val="22"/>
        </w:rPr>
      </w:pPr>
      <w:r w:rsidRPr="008144DA">
        <w:rPr>
          <w:rFonts w:asciiTheme="majorEastAsia" w:eastAsiaTheme="majorEastAsia" w:hAnsiTheme="majorEastAsia" w:cs="Segoe UI Symbol" w:hint="eastAsia"/>
          <w:sz w:val="22"/>
        </w:rPr>
        <w:t xml:space="preserve">□ </w:t>
      </w:r>
      <w:r w:rsidRPr="008144DA">
        <w:rPr>
          <w:rFonts w:ascii="微軟正黑體" w:eastAsia="微軟正黑體" w:hAnsi="微軟正黑體" w:cs="Segoe UI Symbol"/>
          <w:sz w:val="22"/>
        </w:rPr>
        <w:t xml:space="preserve">4.5.12.2 </w:t>
      </w:r>
      <w:r w:rsidR="004C7C78">
        <w:rPr>
          <w:rFonts w:ascii="微軟正黑體" w:eastAsia="微軟正黑體" w:hAnsi="微軟正黑體" w:cs="Segoe UI Symbol" w:hint="eastAsia"/>
          <w:sz w:val="22"/>
        </w:rPr>
        <w:t>制定並維護利害關係人策略與溝通計畫</w:t>
      </w:r>
    </w:p>
    <w:p w:rsidR="00506D50" w:rsidRPr="008144DA" w:rsidRDefault="00506D50" w:rsidP="008144DA">
      <w:pPr>
        <w:spacing w:line="340" w:lineRule="exact"/>
        <w:rPr>
          <w:rFonts w:ascii="微軟正黑體" w:eastAsia="微軟正黑體" w:hAnsi="微軟正黑體" w:cs="Segoe UI Symbol"/>
          <w:sz w:val="22"/>
        </w:rPr>
      </w:pPr>
      <w:r w:rsidRPr="008144DA">
        <w:rPr>
          <w:rFonts w:asciiTheme="majorEastAsia" w:eastAsiaTheme="majorEastAsia" w:hAnsiTheme="majorEastAsia" w:cs="Segoe UI Symbol" w:hint="eastAsia"/>
          <w:sz w:val="22"/>
        </w:rPr>
        <w:t xml:space="preserve">□ </w:t>
      </w:r>
      <w:r w:rsidRPr="008144DA">
        <w:rPr>
          <w:rFonts w:ascii="微軟正黑體" w:eastAsia="微軟正黑體" w:hAnsi="微軟正黑體" w:cs="Segoe UI Symbol"/>
          <w:sz w:val="22"/>
        </w:rPr>
        <w:t xml:space="preserve">4.5.12.3 </w:t>
      </w:r>
      <w:r w:rsidR="004C7C78">
        <w:rPr>
          <w:rFonts w:ascii="微軟正黑體" w:eastAsia="微軟正黑體" w:hAnsi="微軟正黑體" w:cs="Segoe UI Symbol" w:hint="eastAsia"/>
          <w:sz w:val="22"/>
        </w:rPr>
        <w:t>與高層管理者、專案贊助人與主管互動，以爭取承諾並管理其利益與期望</w:t>
      </w:r>
    </w:p>
    <w:p w:rsidR="00506D50" w:rsidRPr="008144DA" w:rsidRDefault="00506D50" w:rsidP="008144DA">
      <w:pPr>
        <w:spacing w:line="340" w:lineRule="exact"/>
        <w:rPr>
          <w:rFonts w:ascii="微軟正黑體" w:eastAsia="微軟正黑體" w:hAnsi="微軟正黑體" w:cs="Segoe UI Symbol"/>
          <w:sz w:val="22"/>
        </w:rPr>
      </w:pPr>
      <w:r w:rsidRPr="008144DA">
        <w:rPr>
          <w:rFonts w:asciiTheme="majorEastAsia" w:eastAsiaTheme="majorEastAsia" w:hAnsiTheme="majorEastAsia" w:cs="Segoe UI Symbol" w:hint="eastAsia"/>
          <w:sz w:val="22"/>
        </w:rPr>
        <w:t xml:space="preserve">□ </w:t>
      </w:r>
      <w:r w:rsidRPr="008144DA">
        <w:rPr>
          <w:rFonts w:ascii="微軟正黑體" w:eastAsia="微軟正黑體" w:hAnsi="微軟正黑體" w:cs="Segoe UI Symbol"/>
          <w:sz w:val="22"/>
        </w:rPr>
        <w:t xml:space="preserve">4.5.12.4 </w:t>
      </w:r>
      <w:r w:rsidR="004C7C78">
        <w:rPr>
          <w:rFonts w:ascii="微軟正黑體" w:eastAsia="微軟正黑體" w:hAnsi="微軟正黑體" w:cs="Segoe UI Symbol" w:hint="eastAsia"/>
          <w:sz w:val="22"/>
        </w:rPr>
        <w:t>與使用者、合作夥伴及供應商互動，以爭取其合作與承諾</w:t>
      </w:r>
    </w:p>
    <w:p w:rsidR="00506D50" w:rsidRPr="00506D50" w:rsidRDefault="00506D50" w:rsidP="008144DA">
      <w:pPr>
        <w:spacing w:afterLines="50" w:after="180" w:line="340" w:lineRule="exact"/>
        <w:rPr>
          <w:rFonts w:ascii="微軟正黑體" w:eastAsia="微軟正黑體" w:hAnsi="微軟正黑體" w:cs="Segoe UI Symbol"/>
          <w:szCs w:val="24"/>
        </w:rPr>
      </w:pPr>
      <w:r w:rsidRPr="008144DA">
        <w:rPr>
          <w:rFonts w:asciiTheme="majorEastAsia" w:eastAsiaTheme="majorEastAsia" w:hAnsiTheme="majorEastAsia" w:cs="Segoe UI Symbol" w:hint="eastAsia"/>
          <w:sz w:val="22"/>
        </w:rPr>
        <w:t xml:space="preserve">□ </w:t>
      </w:r>
      <w:r w:rsidRPr="008144DA">
        <w:rPr>
          <w:rFonts w:ascii="微軟正黑體" w:eastAsia="微軟正黑體" w:hAnsi="微軟正黑體" w:cs="Segoe UI Symbol"/>
          <w:sz w:val="22"/>
        </w:rPr>
        <w:t xml:space="preserve">4.5.12.5 </w:t>
      </w:r>
      <w:r w:rsidR="004C7C78">
        <w:rPr>
          <w:rFonts w:ascii="微軟正黑體" w:eastAsia="微軟正黑體" w:hAnsi="微軟正黑體" w:cs="Segoe UI Symbol" w:hint="eastAsia"/>
          <w:sz w:val="22"/>
        </w:rPr>
        <w:t>建立並維繫網絡與聯盟關係</w:t>
      </w:r>
    </w:p>
    <w:p w:rsidR="00506D50" w:rsidRDefault="00506D50" w:rsidP="00506D50">
      <w:pPr>
        <w:widowControl/>
        <w:spacing w:beforeLines="30" w:before="108"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57728" behindDoc="0" locked="0" layoutInCell="1" allowOverlap="1" wp14:anchorId="5ADACD57" wp14:editId="17046F67">
                <wp:simplePos x="0" y="0"/>
                <wp:positionH relativeFrom="margin">
                  <wp:posOffset>0</wp:posOffset>
                </wp:positionH>
                <wp:positionV relativeFrom="paragraph">
                  <wp:posOffset>0</wp:posOffset>
                </wp:positionV>
                <wp:extent cx="6393485" cy="1309420"/>
                <wp:effectExtent l="0" t="0" r="26670" b="24130"/>
                <wp:wrapNone/>
                <wp:docPr id="34" name="文字方塊 34"/>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ACD57" id="文字方塊 34" o:spid="_x0000_s1078" type="#_x0000_t202" style="position:absolute;margin-left:0;margin-top:0;width:503.4pt;height:103.1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z1n/4mgCAACwBAAADgAAAAAAAAAAAAAAAAAuAgAAZHJzL2Uy&#10;b0RvYy54bWxQSwECLQAUAAYACAAAACEALOcYOdgAAAAGAQAADwAAAAAAAAAAAAAAAADCBAAAZHJz&#10;L2Rvd25yZXYueG1sUEsFBgAAAAAEAAQA8wAAAMcFAAAAAA==&#10;" fillcolor="white [3201]" strokeweight=".5pt">
                <v:textbox>
                  <w:txbxContent>
                    <w:p w:rsidR="00852E8E" w:rsidRPr="00E060FE" w:rsidRDefault="00852E8E"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Default="00506D50" w:rsidP="00506D50">
      <w:pPr>
        <w:widowControl/>
        <w:spacing w:beforeLines="30" w:before="108" w:line="400" w:lineRule="exact"/>
        <w:rPr>
          <w:rFonts w:ascii="微軟正黑體" w:eastAsia="微軟正黑體" w:hAnsi="微軟正黑體"/>
          <w:szCs w:val="24"/>
        </w:rPr>
      </w:pPr>
    </w:p>
    <w:p w:rsidR="00506D50" w:rsidRDefault="00506D50" w:rsidP="00506D50">
      <w:pPr>
        <w:widowControl/>
        <w:spacing w:beforeLines="30" w:before="108" w:line="400" w:lineRule="exact"/>
        <w:rPr>
          <w:rFonts w:ascii="微軟正黑體" w:eastAsia="微軟正黑體" w:hAnsi="微軟正黑體"/>
          <w:szCs w:val="24"/>
        </w:rPr>
      </w:pPr>
    </w:p>
    <w:p w:rsidR="00506D50" w:rsidRDefault="00506D50" w:rsidP="00506D50">
      <w:pPr>
        <w:widowControl/>
        <w:spacing w:beforeLines="30" w:before="108" w:line="400" w:lineRule="exact"/>
        <w:rPr>
          <w:rFonts w:ascii="微軟正黑體" w:eastAsia="微軟正黑體" w:hAnsi="微軟正黑體"/>
          <w:szCs w:val="24"/>
        </w:rPr>
      </w:pPr>
    </w:p>
    <w:p w:rsidR="005F6399" w:rsidRDefault="005F6399">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685376" behindDoc="0" locked="0" layoutInCell="1" allowOverlap="1" wp14:anchorId="30CD146E" wp14:editId="46957D7A">
                <wp:simplePos x="0" y="0"/>
                <wp:positionH relativeFrom="column">
                  <wp:posOffset>24801</wp:posOffset>
                </wp:positionH>
                <wp:positionV relativeFrom="paragraph">
                  <wp:posOffset>237226</wp:posOffset>
                </wp:positionV>
                <wp:extent cx="6372632" cy="1119883"/>
                <wp:effectExtent l="0" t="0" r="28575" b="23495"/>
                <wp:wrapNone/>
                <wp:docPr id="58" name="文字方塊 5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58" o:spid="_x0000_s1079" type="#_x0000_t202" style="position:absolute;margin-left:1.95pt;margin-top:18.7pt;width:501.8pt;height:88.2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" fillcolor="white [3201]" strokeweight=".5pt">
                <v:textbox>
                  <w:txbxContent>
                    <w:p w:rsidR="00852E8E" w:rsidRPr="000429F6" w:rsidRDefault="00852E8E"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506D50" w:rsidRPr="0057567B" w:rsidRDefault="00506D50" w:rsidP="00506D50">
      <w:pPr>
        <w:spacing w:beforeLines="100" w:before="360"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5231B7">
        <w:rPr>
          <w:rFonts w:ascii="微軟正黑體" w:eastAsia="微軟正黑體" w:hAnsi="微軟正黑體"/>
          <w:b/>
          <w:sz w:val="28"/>
          <w:shd w:val="pct15" w:color="auto" w:fill="FFFFFF"/>
        </w:rPr>
        <w:t>4.5.13 變革與轉型</w:t>
      </w:r>
      <w:r w:rsidRPr="0057567B">
        <w:rPr>
          <w:rFonts w:ascii="微軟正黑體" w:eastAsia="微軟正黑體" w:hAnsi="微軟正黑體"/>
          <w:sz w:val="22"/>
          <w:shd w:val="pct15" w:color="auto" w:fill="FFFFFF"/>
        </w:rPr>
        <w:t>Change and transformation</w:t>
      </w:r>
    </w:p>
    <w:p w:rsidR="00506D50" w:rsidRPr="00D15064" w:rsidRDefault="00506D50" w:rsidP="00D15064">
      <w:pPr>
        <w:spacing w:line="340" w:lineRule="exact"/>
        <w:rPr>
          <w:rFonts w:ascii="微軟正黑體" w:eastAsia="微軟正黑體" w:hAnsi="微軟正黑體"/>
          <w:sz w:val="22"/>
          <w:shd w:val="pct15" w:color="auto" w:fill="FFFFFF"/>
        </w:rPr>
      </w:pPr>
      <w:r w:rsidRPr="00D15064">
        <w:rPr>
          <w:rFonts w:ascii="微軟正黑體" w:eastAsia="微軟正黑體" w:hAnsi="微軟正黑體"/>
          <w:b/>
          <w:sz w:val="22"/>
          <w:shd w:val="pct15" w:color="auto" w:fill="FFFFFF"/>
        </w:rPr>
        <w:t>【說明】</w:t>
      </w:r>
    </w:p>
    <w:p w:rsidR="00D15064" w:rsidRPr="00D15064" w:rsidRDefault="00D15064" w:rsidP="00D15064">
      <w:pPr>
        <w:spacing w:beforeLines="50" w:before="180" w:line="340" w:lineRule="exact"/>
        <w:ind w:firstLineChars="200" w:firstLine="440"/>
        <w:rPr>
          <w:rFonts w:ascii="微軟正黑體" w:eastAsia="微軟正黑體" w:hAnsi="微軟正黑體" w:cs="Times New Roman"/>
          <w:sz w:val="22"/>
        </w:rPr>
      </w:pPr>
      <w:r w:rsidRPr="00D15064">
        <w:rPr>
          <w:rFonts w:ascii="微軟正黑體" w:eastAsia="微軟正黑體" w:hAnsi="微軟正黑體" w:cs="Times New Roman"/>
          <w:sz w:val="22"/>
        </w:rPr>
        <w:t>專案的本質在於創造改善。然而，在許多情況下，這樣的改善不僅依靠交付成果，更需伴隨組織行為上的大小改變。人們通常並不排斥「改變」，而是抗拒「被改變」。若要成功推動改變，須建立支持基礎、處理阻力，並發展實施改變所需的知識與能力。若為更具策略性的轉型，則需建立領導聯盟、進行心理或社會心理層面的介入。有效的變革管理讓人們積極投入改變歷程，並為共同目標努力，最終實現效益與成果。</w:t>
      </w:r>
      <w:r w:rsidRPr="00D15064">
        <w:rPr>
          <w:rStyle w:val="ab"/>
          <w:rFonts w:ascii="微軟正黑體" w:eastAsia="微軟正黑體" w:hAnsi="微軟正黑體" w:cs="Times New Roman"/>
          <w:b w:val="0"/>
          <w:sz w:val="22"/>
        </w:rPr>
        <w:t>轉型</w:t>
      </w:r>
      <w:r w:rsidRPr="00D15064">
        <w:rPr>
          <w:rFonts w:ascii="微軟正黑體" w:eastAsia="微軟正黑體" w:hAnsi="微軟正黑體" w:cs="Times New Roman"/>
          <w:sz w:val="22"/>
        </w:rPr>
        <w:t>的發生，來自於對未來願景的認同與主動改變行為的意願。它依賴願景的力量與人們實現該願景的意志。每個專案所需的變革或轉型管理程度，端視其對個人或群體日常運作的干擾程度，以及文化、價值觀或過往改變經驗等屬性而定。變革與轉型往往不是線性的，也非完全「依設計」而成，因此需持續監測、評估其成效，並調整策略。同時，也需考量個人、群體或組織的變革能力與成熟度，協助其順利轉變。</w:t>
      </w:r>
    </w:p>
    <w:p w:rsidR="00D15064" w:rsidRPr="00D15064" w:rsidRDefault="00D15064" w:rsidP="00D15064">
      <w:pPr>
        <w:spacing w:beforeLines="30" w:before="108" w:line="340" w:lineRule="exact"/>
        <w:ind w:firstLineChars="200" w:firstLine="440"/>
        <w:rPr>
          <w:rFonts w:ascii="微軟正黑體" w:eastAsia="微軟正黑體" w:hAnsi="微軟正黑體" w:cs="Times New Roman"/>
          <w:sz w:val="22"/>
        </w:rPr>
      </w:pPr>
      <w:r w:rsidRPr="00D15064">
        <w:rPr>
          <w:rFonts w:ascii="微軟正黑體" w:eastAsia="微軟正黑體" w:hAnsi="微軟正黑體" w:cs="Times New Roman"/>
          <w:sz w:val="22"/>
        </w:rPr>
        <w:t>專案通常會帶來新的能力，但只有這些能力被實際運用，才能創造價值並實現效益。組織或業務變革往往影響流程、系統、組織架構與職務內容，但最深遠的影響往往是人的行為改變。有些改變是漸進式的，有些則需要全面性的轉型，甚至會造成劇烈干擾，因此需要具備特殊技能來實施。許多情況下，專案將引發與推動變革，但專案結束時，效益仍未真正產生。</w:t>
      </w:r>
    </w:p>
    <w:p w:rsidR="00506D50" w:rsidRPr="00D15064" w:rsidRDefault="00506D50" w:rsidP="00D15064">
      <w:pPr>
        <w:widowControl/>
        <w:spacing w:beforeLines="50" w:before="180" w:line="340" w:lineRule="exact"/>
        <w:rPr>
          <w:rFonts w:ascii="微軟正黑體" w:eastAsia="微軟正黑體" w:hAnsi="微軟正黑體"/>
          <w:b/>
          <w:sz w:val="22"/>
          <w:shd w:val="pct15" w:color="auto" w:fill="FFFFFF"/>
        </w:rPr>
      </w:pPr>
      <w:r w:rsidRPr="00D15064">
        <w:rPr>
          <w:rFonts w:ascii="微軟正黑體" w:eastAsia="微軟正黑體" w:hAnsi="微軟正黑體" w:hint="eastAsia"/>
          <w:b/>
          <w:sz w:val="22"/>
          <w:shd w:val="pct15" w:color="auto" w:fill="FFFFFF"/>
          <w:lang w:eastAsia="zh-HK"/>
        </w:rPr>
        <w:t>【關鍵職能指標</w:t>
      </w:r>
      <w:r w:rsidRPr="00D15064">
        <w:rPr>
          <w:rFonts w:ascii="微軟正黑體" w:eastAsia="微軟正黑體" w:hAnsi="微軟正黑體" w:hint="eastAsia"/>
          <w:b/>
          <w:sz w:val="22"/>
          <w:shd w:val="pct15" w:color="auto" w:fill="FFFFFF"/>
        </w:rPr>
        <w:t>KCIs</w:t>
      </w:r>
      <w:r w:rsidRPr="00D15064">
        <w:rPr>
          <w:rFonts w:ascii="微軟正黑體" w:eastAsia="微軟正黑體" w:hAnsi="微軟正黑體" w:hint="eastAsia"/>
          <w:b/>
          <w:sz w:val="22"/>
          <w:shd w:val="pct15" w:color="auto" w:fill="FFFFFF"/>
          <w:lang w:eastAsia="zh-HK"/>
        </w:rPr>
        <w:t>】</w:t>
      </w:r>
    </w:p>
    <w:p w:rsidR="00506D50" w:rsidRPr="00D15064" w:rsidRDefault="00506D50" w:rsidP="00D15064">
      <w:pPr>
        <w:spacing w:line="340" w:lineRule="exact"/>
        <w:rPr>
          <w:rFonts w:ascii="微軟正黑體" w:eastAsia="微軟正黑體" w:hAnsi="微軟正黑體" w:cs="Segoe UI Symbol"/>
          <w:sz w:val="22"/>
        </w:rPr>
      </w:pPr>
      <w:r w:rsidRPr="00D15064">
        <w:rPr>
          <w:rFonts w:asciiTheme="majorEastAsia" w:eastAsiaTheme="majorEastAsia" w:hAnsiTheme="majorEastAsia" w:cs="Segoe UI Symbol" w:hint="eastAsia"/>
          <w:sz w:val="22"/>
        </w:rPr>
        <w:t xml:space="preserve">□ </w:t>
      </w:r>
      <w:r w:rsidRPr="00D15064">
        <w:rPr>
          <w:rFonts w:ascii="微軟正黑體" w:eastAsia="微軟正黑體" w:hAnsi="微軟正黑體" w:cs="Segoe UI Symbol"/>
          <w:sz w:val="22"/>
        </w:rPr>
        <w:t xml:space="preserve">4.5.13.1 </w:t>
      </w:r>
      <w:r w:rsidR="00D15064" w:rsidRPr="00D15064">
        <w:rPr>
          <w:rFonts w:ascii="微軟正黑體" w:eastAsia="微軟正黑體" w:hAnsi="微軟正黑體" w:cs="Segoe UI Symbol" w:hint="eastAsia"/>
          <w:sz w:val="22"/>
        </w:rPr>
        <w:t>評</w:t>
      </w:r>
      <w:r w:rsidR="00D15064">
        <w:rPr>
          <w:rFonts w:ascii="微軟正黑體" w:eastAsia="微軟正黑體" w:hAnsi="微軟正黑體" w:cs="Segoe UI Symbol" w:hint="eastAsia"/>
          <w:sz w:val="22"/>
        </w:rPr>
        <w:t>估組織對變革的適應能力</w:t>
      </w:r>
    </w:p>
    <w:p w:rsidR="00506D50" w:rsidRPr="00D15064" w:rsidRDefault="00506D50" w:rsidP="00D15064">
      <w:pPr>
        <w:spacing w:line="340" w:lineRule="exact"/>
        <w:rPr>
          <w:rFonts w:ascii="微軟正黑體" w:eastAsia="微軟正黑體" w:hAnsi="微軟正黑體" w:cs="Segoe UI Symbol"/>
          <w:sz w:val="22"/>
        </w:rPr>
      </w:pPr>
      <w:r w:rsidRPr="00D15064">
        <w:rPr>
          <w:rFonts w:asciiTheme="majorEastAsia" w:eastAsiaTheme="majorEastAsia" w:hAnsiTheme="majorEastAsia" w:cs="Segoe UI Symbol" w:hint="eastAsia"/>
          <w:sz w:val="22"/>
        </w:rPr>
        <w:t xml:space="preserve">□ </w:t>
      </w:r>
      <w:r w:rsidRPr="00D15064">
        <w:rPr>
          <w:rFonts w:ascii="微軟正黑體" w:eastAsia="微軟正黑體" w:hAnsi="微軟正黑體" w:cs="Segoe UI Symbol"/>
          <w:sz w:val="22"/>
        </w:rPr>
        <w:t>4.5.13.2</w:t>
      </w:r>
      <w:r w:rsidR="00D15064">
        <w:rPr>
          <w:rFonts w:ascii="微軟正黑體" w:eastAsia="微軟正黑體" w:hAnsi="微軟正黑體" w:cs="Segoe UI Symbol" w:hint="eastAsia"/>
          <w:sz w:val="22"/>
        </w:rPr>
        <w:t xml:space="preserve"> 辨識變革需求與轉型機會</w:t>
      </w:r>
      <w:r w:rsidRPr="00D15064">
        <w:rPr>
          <w:rFonts w:ascii="微軟正黑體" w:eastAsia="微軟正黑體" w:hAnsi="微軟正黑體" w:cs="Segoe UI Symbol"/>
          <w:sz w:val="22"/>
        </w:rPr>
        <w:t xml:space="preserve"> </w:t>
      </w:r>
    </w:p>
    <w:p w:rsidR="00506D50" w:rsidRPr="00D15064" w:rsidRDefault="00506D50" w:rsidP="00D15064">
      <w:pPr>
        <w:spacing w:line="340" w:lineRule="exact"/>
        <w:rPr>
          <w:rFonts w:ascii="微軟正黑體" w:eastAsia="微軟正黑體" w:hAnsi="微軟正黑體" w:cs="Segoe UI Symbol"/>
          <w:sz w:val="22"/>
        </w:rPr>
      </w:pPr>
      <w:r w:rsidRPr="00D15064">
        <w:rPr>
          <w:rFonts w:asciiTheme="majorEastAsia" w:eastAsiaTheme="majorEastAsia" w:hAnsiTheme="majorEastAsia" w:cs="Segoe UI Symbol" w:hint="eastAsia"/>
          <w:sz w:val="22"/>
        </w:rPr>
        <w:t xml:space="preserve">□ </w:t>
      </w:r>
      <w:r w:rsidRPr="00D15064">
        <w:rPr>
          <w:rFonts w:ascii="微軟正黑體" w:eastAsia="微軟正黑體" w:hAnsi="微軟正黑體" w:cs="Segoe UI Symbol"/>
          <w:sz w:val="22"/>
        </w:rPr>
        <w:t>4.5.13.3</w:t>
      </w:r>
      <w:r w:rsidR="00D15064">
        <w:rPr>
          <w:rFonts w:ascii="微軟正黑體" w:eastAsia="微軟正黑體" w:hAnsi="微軟正黑體" w:cs="Segoe UI Symbol" w:hint="eastAsia"/>
          <w:sz w:val="22"/>
        </w:rPr>
        <w:t xml:space="preserve"> 制定變革或轉型策略</w:t>
      </w:r>
    </w:p>
    <w:p w:rsidR="00506D50" w:rsidRPr="00D15064" w:rsidRDefault="00506D50" w:rsidP="00D15064">
      <w:pPr>
        <w:spacing w:afterLines="50" w:after="180" w:line="340" w:lineRule="exact"/>
        <w:rPr>
          <w:rFonts w:ascii="微軟正黑體" w:eastAsia="微軟正黑體" w:hAnsi="微軟正黑體" w:cs="Segoe UI Symbol"/>
          <w:sz w:val="22"/>
        </w:rPr>
      </w:pPr>
      <w:r w:rsidRPr="00D15064">
        <w:rPr>
          <w:rFonts w:asciiTheme="majorEastAsia" w:eastAsiaTheme="majorEastAsia" w:hAnsiTheme="majorEastAsia" w:cs="Segoe UI Symbol" w:hint="eastAsia"/>
          <w:sz w:val="22"/>
        </w:rPr>
        <w:t xml:space="preserve">□ </w:t>
      </w:r>
      <w:r w:rsidRPr="00D15064">
        <w:rPr>
          <w:rFonts w:ascii="微軟正黑體" w:eastAsia="微軟正黑體" w:hAnsi="微軟正黑體" w:cs="Segoe UI Symbol"/>
          <w:sz w:val="22"/>
        </w:rPr>
        <w:t xml:space="preserve">4.5.13.4 </w:t>
      </w:r>
      <w:r w:rsidR="00D15064">
        <w:rPr>
          <w:rFonts w:ascii="微軟正黑體" w:eastAsia="微軟正黑體" w:hAnsi="微軟正黑體" w:cs="Segoe UI Symbol" w:hint="eastAsia"/>
          <w:sz w:val="22"/>
        </w:rPr>
        <w:t>執行變革或轉型管理策略</w:t>
      </w:r>
      <w:r w:rsidRPr="00D15064">
        <w:rPr>
          <w:rFonts w:ascii="微軟正黑體" w:eastAsia="微軟正黑體" w:hAnsi="微軟正黑體" w:cs="Segoe UI Symbol"/>
          <w:sz w:val="22"/>
        </w:rPr>
        <w:t xml:space="preserve"> </w:t>
      </w:r>
    </w:p>
    <w:p w:rsidR="00506D50" w:rsidRPr="00506D50" w:rsidRDefault="00506D50" w:rsidP="00506D50">
      <w:pPr>
        <w:widowControl/>
        <w:spacing w:beforeLines="30" w:before="108"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58752" behindDoc="0" locked="0" layoutInCell="1" allowOverlap="1" wp14:anchorId="64A34CC6" wp14:editId="67C5292F">
                <wp:simplePos x="0" y="0"/>
                <wp:positionH relativeFrom="margin">
                  <wp:posOffset>0</wp:posOffset>
                </wp:positionH>
                <wp:positionV relativeFrom="paragraph">
                  <wp:posOffset>0</wp:posOffset>
                </wp:positionV>
                <wp:extent cx="6393485" cy="1309420"/>
                <wp:effectExtent l="0" t="0" r="26670" b="24130"/>
                <wp:wrapNone/>
                <wp:docPr id="35" name="文字方塊 3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852E8E" w:rsidRPr="00E060FE" w:rsidRDefault="00852E8E"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A34CC6" id="文字方塊 35" o:spid="_x0000_s1080" type="#_x0000_t202" style="position:absolute;margin-left:0;margin-top:0;width:503.4pt;height:103.1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AVHnBfZwIAALAEAAAOAAAAAAAAAAAAAAAAAC4CAABkcnMvZTJv&#10;RG9jLnhtbFBLAQItABQABgAIAAAAIQAs5xg52AAAAAYBAAAPAAAAAAAAAAAAAAAAAMEEAABkcnMv&#10;ZG93bnJldi54bWxQSwUGAAAAAAQABADzAAAAxgUAAAAA&#10;" fillcolor="white [3201]" strokeweight=".5pt">
                <v:textbox>
                  <w:txbxContent>
                    <w:p w:rsidR="00852E8E" w:rsidRPr="00E060FE" w:rsidRDefault="00852E8E"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Pr="00506D50" w:rsidRDefault="00506D50" w:rsidP="00506D50">
      <w:pPr>
        <w:widowControl/>
        <w:spacing w:beforeLines="30" w:before="108" w:line="400" w:lineRule="exact"/>
        <w:rPr>
          <w:rFonts w:ascii="微軟正黑體" w:eastAsia="微軟正黑體" w:hAnsi="微軟正黑體"/>
          <w:szCs w:val="24"/>
        </w:rPr>
      </w:pPr>
    </w:p>
    <w:p w:rsidR="00506D50" w:rsidRPr="00506D50" w:rsidRDefault="00506D50" w:rsidP="00506D50">
      <w:pPr>
        <w:widowControl/>
        <w:spacing w:beforeLines="30" w:before="108"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F6399" w:rsidP="00C46287">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686400" behindDoc="0" locked="0" layoutInCell="1" allowOverlap="1" wp14:anchorId="30CD146E" wp14:editId="46957D7A">
                <wp:simplePos x="0" y="0"/>
                <wp:positionH relativeFrom="column">
                  <wp:posOffset>-1079</wp:posOffset>
                </wp:positionH>
                <wp:positionV relativeFrom="paragraph">
                  <wp:posOffset>60097</wp:posOffset>
                </wp:positionV>
                <wp:extent cx="6372632" cy="1119883"/>
                <wp:effectExtent l="0" t="0" r="28575" b="23495"/>
                <wp:wrapNone/>
                <wp:docPr id="59" name="文字方塊 59"/>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2E8E" w:rsidRPr="000429F6" w:rsidRDefault="00852E8E"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D146E" id="文字方塊 59" o:spid="_x0000_s1081" type="#_x0000_t202" style="position:absolute;margin-left:-.1pt;margin-top:4.75pt;width:501.8pt;height:88.2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" fillcolor="white [3201]" strokeweight=".5pt">
                <v:textbox>
                  <w:txbxContent>
                    <w:p w:rsidR="00852E8E" w:rsidRPr="000429F6" w:rsidRDefault="00852E8E"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506D50" w:rsidRPr="00506D50" w:rsidRDefault="00506D50" w:rsidP="00C46287">
      <w:pPr>
        <w:widowControl/>
        <w:spacing w:line="400" w:lineRule="exact"/>
        <w:rPr>
          <w:rFonts w:ascii="微軟正黑體" w:eastAsia="微軟正黑體" w:hAnsi="微軟正黑體"/>
          <w:szCs w:val="24"/>
        </w:rPr>
      </w:pPr>
    </w:p>
    <w:sectPr w:rsidR="00506D50" w:rsidRPr="00506D50" w:rsidSect="006C3974">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C85" w:rsidRDefault="005A1C85" w:rsidP="006C3974">
      <w:r>
        <w:separator/>
      </w:r>
    </w:p>
  </w:endnote>
  <w:endnote w:type="continuationSeparator" w:id="0">
    <w:p w:rsidR="005A1C85" w:rsidRDefault="005A1C85" w:rsidP="006C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C85" w:rsidRDefault="005A1C85" w:rsidP="006C3974">
      <w:r>
        <w:separator/>
      </w:r>
    </w:p>
  </w:footnote>
  <w:footnote w:type="continuationSeparator" w:id="0">
    <w:p w:rsidR="005A1C85" w:rsidRDefault="005A1C85" w:rsidP="006C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E8E" w:rsidRDefault="00852E8E">
    <w:pPr>
      <w:pStyle w:val="a3"/>
    </w:pPr>
    <w:r>
      <w:drawing>
        <wp:inline distT="0" distB="0" distL="0" distR="0">
          <wp:extent cx="2062886" cy="431597"/>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學會文件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886" cy="431597"/>
                  </a:xfrm>
                  <a:prstGeom prst="rect">
                    <a:avLst/>
                  </a:prstGeom>
                </pic:spPr>
              </pic:pic>
            </a:graphicData>
          </a:graphic>
        </wp:inline>
      </w:drawing>
    </w:r>
  </w:p>
  <w:p w:rsidR="00852E8E" w:rsidRDefault="00852E8E">
    <w:pPr>
      <w:pStyle w:val="a3"/>
    </w:pPr>
    <w:r>
      <mc:AlternateContent>
        <mc:Choice Requires="wps">
          <w:drawing>
            <wp:anchor distT="0" distB="0" distL="114300" distR="114300" simplePos="0" relativeHeight="251659264" behindDoc="0" locked="0" layoutInCell="1" allowOverlap="1">
              <wp:simplePos x="0" y="0"/>
              <wp:positionH relativeFrom="column">
                <wp:posOffset>22859</wp:posOffset>
              </wp:positionH>
              <wp:positionV relativeFrom="paragraph">
                <wp:posOffset>59690</wp:posOffset>
              </wp:positionV>
              <wp:extent cx="6029325" cy="0"/>
              <wp:effectExtent l="0" t="0" r="28575" b="19050"/>
              <wp:wrapNone/>
              <wp:docPr id="2" name="直線接點 2"/>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BE6D9"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4.7pt" to="476.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189F"/>
    <w:multiLevelType w:val="hybridMultilevel"/>
    <w:tmpl w:val="901AC9DC"/>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2735B7"/>
    <w:multiLevelType w:val="hybridMultilevel"/>
    <w:tmpl w:val="B1D0EE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D04EE2"/>
    <w:multiLevelType w:val="hybridMultilevel"/>
    <w:tmpl w:val="035074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80460A"/>
    <w:multiLevelType w:val="hybridMultilevel"/>
    <w:tmpl w:val="55AE5A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9A695A"/>
    <w:multiLevelType w:val="hybridMultilevel"/>
    <w:tmpl w:val="E49242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35045E"/>
    <w:multiLevelType w:val="hybridMultilevel"/>
    <w:tmpl w:val="83E0B7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5B22EE"/>
    <w:multiLevelType w:val="hybridMultilevel"/>
    <w:tmpl w:val="637CE5C6"/>
    <w:lvl w:ilvl="0" w:tplc="0B6CAD0E">
      <w:start w:val="4"/>
      <w:numFmt w:val="bullet"/>
      <w:lvlText w:val="□"/>
      <w:lvlJc w:val="left"/>
      <w:pPr>
        <w:ind w:left="360" w:hanging="360"/>
      </w:pPr>
      <w:rPr>
        <w:rFonts w:ascii="新細明體" w:eastAsia="新細明體" w:hAnsi="新細明體" w:cs="Segoe UI Symbol" w:hint="eastAsia"/>
        <w:b/>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5F34E3"/>
    <w:multiLevelType w:val="hybridMultilevel"/>
    <w:tmpl w:val="4050AB1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EF2A45"/>
    <w:multiLevelType w:val="hybridMultilevel"/>
    <w:tmpl w:val="96EC703C"/>
    <w:lvl w:ilvl="0" w:tplc="37D2F978">
      <w:start w:val="1"/>
      <w:numFmt w:val="bullet"/>
      <w:lvlText w:val=""/>
      <w:lvlJc w:val="left"/>
      <w:pPr>
        <w:ind w:left="480" w:hanging="480"/>
      </w:pPr>
      <w:rPr>
        <w:rFonts w:ascii="Wingdings" w:hAnsi="Wingdings" w:hint="default"/>
        <w:color w:val="auto"/>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4113D0D"/>
    <w:multiLevelType w:val="hybridMultilevel"/>
    <w:tmpl w:val="2F706B02"/>
    <w:lvl w:ilvl="0" w:tplc="85440DD0">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5583815"/>
    <w:multiLevelType w:val="hybridMultilevel"/>
    <w:tmpl w:val="1F240F3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CAD01E1"/>
    <w:multiLevelType w:val="hybridMultilevel"/>
    <w:tmpl w:val="8B2818A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8245D68"/>
    <w:multiLevelType w:val="hybridMultilevel"/>
    <w:tmpl w:val="2E664D6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8995B86"/>
    <w:multiLevelType w:val="hybridMultilevel"/>
    <w:tmpl w:val="BCF0B3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DE806CF"/>
    <w:multiLevelType w:val="hybridMultilevel"/>
    <w:tmpl w:val="AA1EC6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BB5665"/>
    <w:multiLevelType w:val="hybridMultilevel"/>
    <w:tmpl w:val="437A08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37204B7"/>
    <w:multiLevelType w:val="hybridMultilevel"/>
    <w:tmpl w:val="07AE12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E04016B"/>
    <w:multiLevelType w:val="hybridMultilevel"/>
    <w:tmpl w:val="0592F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E7F7559"/>
    <w:multiLevelType w:val="hybridMultilevel"/>
    <w:tmpl w:val="F0465218"/>
    <w:lvl w:ilvl="0" w:tplc="1B24903C">
      <w:start w:val="1"/>
      <w:numFmt w:val="bullet"/>
      <w:lvlText w:val=""/>
      <w:lvlJc w:val="left"/>
      <w:pPr>
        <w:ind w:left="480" w:hanging="480"/>
      </w:pPr>
      <w:rPr>
        <w:rFonts w:ascii="Wingdings" w:hAnsi="Wingdings" w:hint="default"/>
        <w:sz w:val="1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5F06AD6"/>
    <w:multiLevelType w:val="hybridMultilevel"/>
    <w:tmpl w:val="E6E6A3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C7630F8"/>
    <w:multiLevelType w:val="hybridMultilevel"/>
    <w:tmpl w:val="9A4039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08437F5"/>
    <w:multiLevelType w:val="hybridMultilevel"/>
    <w:tmpl w:val="0472F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131365C"/>
    <w:multiLevelType w:val="hybridMultilevel"/>
    <w:tmpl w:val="541C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1657C8E"/>
    <w:multiLevelType w:val="hybridMultilevel"/>
    <w:tmpl w:val="5FCA31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4FB0F0B"/>
    <w:multiLevelType w:val="hybridMultilevel"/>
    <w:tmpl w:val="6FA4501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6EC0CEC"/>
    <w:multiLevelType w:val="hybridMultilevel"/>
    <w:tmpl w:val="CB589A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A48612D"/>
    <w:multiLevelType w:val="hybridMultilevel"/>
    <w:tmpl w:val="67FA56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EFA18BD"/>
    <w:multiLevelType w:val="hybridMultilevel"/>
    <w:tmpl w:val="86BA2F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2"/>
  </w:num>
  <w:num w:numId="2">
    <w:abstractNumId w:val="9"/>
  </w:num>
  <w:num w:numId="3">
    <w:abstractNumId w:val="18"/>
  </w:num>
  <w:num w:numId="4">
    <w:abstractNumId w:val="0"/>
  </w:num>
  <w:num w:numId="5">
    <w:abstractNumId w:val="11"/>
  </w:num>
  <w:num w:numId="6">
    <w:abstractNumId w:val="10"/>
  </w:num>
  <w:num w:numId="7">
    <w:abstractNumId w:val="24"/>
  </w:num>
  <w:num w:numId="8">
    <w:abstractNumId w:val="6"/>
  </w:num>
  <w:num w:numId="9">
    <w:abstractNumId w:val="8"/>
  </w:num>
  <w:num w:numId="10">
    <w:abstractNumId w:val="21"/>
  </w:num>
  <w:num w:numId="11">
    <w:abstractNumId w:val="15"/>
  </w:num>
  <w:num w:numId="12">
    <w:abstractNumId w:val="20"/>
  </w:num>
  <w:num w:numId="13">
    <w:abstractNumId w:val="4"/>
  </w:num>
  <w:num w:numId="14">
    <w:abstractNumId w:val="25"/>
  </w:num>
  <w:num w:numId="15">
    <w:abstractNumId w:val="17"/>
  </w:num>
  <w:num w:numId="16">
    <w:abstractNumId w:val="12"/>
  </w:num>
  <w:num w:numId="17">
    <w:abstractNumId w:val="2"/>
  </w:num>
  <w:num w:numId="18">
    <w:abstractNumId w:val="5"/>
  </w:num>
  <w:num w:numId="19">
    <w:abstractNumId w:val="23"/>
  </w:num>
  <w:num w:numId="20">
    <w:abstractNumId w:val="27"/>
  </w:num>
  <w:num w:numId="21">
    <w:abstractNumId w:val="3"/>
  </w:num>
  <w:num w:numId="22">
    <w:abstractNumId w:val="7"/>
  </w:num>
  <w:num w:numId="23">
    <w:abstractNumId w:val="19"/>
  </w:num>
  <w:num w:numId="24">
    <w:abstractNumId w:val="14"/>
  </w:num>
  <w:num w:numId="25">
    <w:abstractNumId w:val="16"/>
  </w:num>
  <w:num w:numId="26">
    <w:abstractNumId w:val="1"/>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974"/>
    <w:rsid w:val="00041CBF"/>
    <w:rsid w:val="000429F6"/>
    <w:rsid w:val="000623D0"/>
    <w:rsid w:val="000B60F7"/>
    <w:rsid w:val="000D706B"/>
    <w:rsid w:val="00193466"/>
    <w:rsid w:val="001B2BCD"/>
    <w:rsid w:val="002215A3"/>
    <w:rsid w:val="002375C7"/>
    <w:rsid w:val="002576FE"/>
    <w:rsid w:val="0029330E"/>
    <w:rsid w:val="002E6CBD"/>
    <w:rsid w:val="002E71A5"/>
    <w:rsid w:val="002F5310"/>
    <w:rsid w:val="003327F1"/>
    <w:rsid w:val="00341E3B"/>
    <w:rsid w:val="00356A50"/>
    <w:rsid w:val="003A3C62"/>
    <w:rsid w:val="003B0EAC"/>
    <w:rsid w:val="00404C90"/>
    <w:rsid w:val="00442C0B"/>
    <w:rsid w:val="004A085D"/>
    <w:rsid w:val="004A3B06"/>
    <w:rsid w:val="004C7C78"/>
    <w:rsid w:val="00503080"/>
    <w:rsid w:val="00506D50"/>
    <w:rsid w:val="00525152"/>
    <w:rsid w:val="00530F7C"/>
    <w:rsid w:val="005527E4"/>
    <w:rsid w:val="0056774A"/>
    <w:rsid w:val="00567C3A"/>
    <w:rsid w:val="0057567B"/>
    <w:rsid w:val="0058720A"/>
    <w:rsid w:val="00587430"/>
    <w:rsid w:val="00590852"/>
    <w:rsid w:val="005A1C85"/>
    <w:rsid w:val="005B7CC1"/>
    <w:rsid w:val="005C1FCA"/>
    <w:rsid w:val="005F6399"/>
    <w:rsid w:val="005F7CA1"/>
    <w:rsid w:val="00663F07"/>
    <w:rsid w:val="00664B7F"/>
    <w:rsid w:val="006737A6"/>
    <w:rsid w:val="00683B65"/>
    <w:rsid w:val="0068699A"/>
    <w:rsid w:val="006B5B38"/>
    <w:rsid w:val="006C3974"/>
    <w:rsid w:val="006E3C75"/>
    <w:rsid w:val="006E48E9"/>
    <w:rsid w:val="006F09B2"/>
    <w:rsid w:val="00753566"/>
    <w:rsid w:val="007820B8"/>
    <w:rsid w:val="00785F04"/>
    <w:rsid w:val="007B3C53"/>
    <w:rsid w:val="007C09D6"/>
    <w:rsid w:val="007D4E96"/>
    <w:rsid w:val="007E34A3"/>
    <w:rsid w:val="007E768A"/>
    <w:rsid w:val="008144DA"/>
    <w:rsid w:val="008339F4"/>
    <w:rsid w:val="00852E8E"/>
    <w:rsid w:val="00912443"/>
    <w:rsid w:val="00916E6D"/>
    <w:rsid w:val="00927ED6"/>
    <w:rsid w:val="009D29A1"/>
    <w:rsid w:val="00A51186"/>
    <w:rsid w:val="00A629FD"/>
    <w:rsid w:val="00A65380"/>
    <w:rsid w:val="00A7008B"/>
    <w:rsid w:val="00A94F93"/>
    <w:rsid w:val="00AC7731"/>
    <w:rsid w:val="00AF3E47"/>
    <w:rsid w:val="00B2313B"/>
    <w:rsid w:val="00B236F0"/>
    <w:rsid w:val="00B245A5"/>
    <w:rsid w:val="00B34B76"/>
    <w:rsid w:val="00BA0CCF"/>
    <w:rsid w:val="00BA6584"/>
    <w:rsid w:val="00C01F65"/>
    <w:rsid w:val="00C0517A"/>
    <w:rsid w:val="00C22489"/>
    <w:rsid w:val="00C24516"/>
    <w:rsid w:val="00C46287"/>
    <w:rsid w:val="00C53F21"/>
    <w:rsid w:val="00C64D43"/>
    <w:rsid w:val="00C771FA"/>
    <w:rsid w:val="00C829C0"/>
    <w:rsid w:val="00C85638"/>
    <w:rsid w:val="00CA67B7"/>
    <w:rsid w:val="00CD2AE5"/>
    <w:rsid w:val="00CE1E46"/>
    <w:rsid w:val="00CF5D32"/>
    <w:rsid w:val="00CF7E2D"/>
    <w:rsid w:val="00D04A30"/>
    <w:rsid w:val="00D15064"/>
    <w:rsid w:val="00D30C97"/>
    <w:rsid w:val="00D4507A"/>
    <w:rsid w:val="00D56BB2"/>
    <w:rsid w:val="00D72F65"/>
    <w:rsid w:val="00D738F7"/>
    <w:rsid w:val="00DD65E5"/>
    <w:rsid w:val="00DF4291"/>
    <w:rsid w:val="00E04033"/>
    <w:rsid w:val="00E060FE"/>
    <w:rsid w:val="00E10F38"/>
    <w:rsid w:val="00E22917"/>
    <w:rsid w:val="00E33D05"/>
    <w:rsid w:val="00E57B80"/>
    <w:rsid w:val="00E64B9A"/>
    <w:rsid w:val="00EE5B82"/>
    <w:rsid w:val="00F0631E"/>
    <w:rsid w:val="00F5275B"/>
    <w:rsid w:val="00F550AF"/>
    <w:rsid w:val="00F865BB"/>
    <w:rsid w:val="00F921CE"/>
    <w:rsid w:val="00FA3F69"/>
    <w:rsid w:val="00FA668B"/>
    <w:rsid w:val="00FB1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69EA8"/>
  <w15:docId w15:val="{D41C83B8-C936-4AE7-9AF7-730457F6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 w:type="character" w:styleId="ab">
    <w:name w:val="Strong"/>
    <w:basedOn w:val="a0"/>
    <w:uiPriority w:val="22"/>
    <w:qFormat/>
    <w:rsid w:val="00683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43F547-B576-47D8-86A7-CF5968E406F1}">
  <we:reference id="wa104099688" version="1.3.0.0" store="zh-TW"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64D0-0115-48BE-B874-D3B45B89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29</Pages>
  <Words>2174</Words>
  <Characters>12398</Characters>
  <Application>Microsoft Office Word</Application>
  <DocSecurity>0</DocSecurity>
  <Lines>103</Lines>
  <Paragraphs>29</Paragraphs>
  <ScaleCrop>false</ScaleCrop>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智旺 許</dc:creator>
  <cp:keywords/>
  <dc:description/>
  <cp:lastModifiedBy>智旺 許</cp:lastModifiedBy>
  <cp:revision>55</cp:revision>
  <cp:lastPrinted>2019-08-17T01:06:00Z</cp:lastPrinted>
  <dcterms:created xsi:type="dcterms:W3CDTF">2019-08-13T00:49:00Z</dcterms:created>
  <dcterms:modified xsi:type="dcterms:W3CDTF">2025-04-11T08:12:00Z</dcterms:modified>
</cp:coreProperties>
</file>